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BADFE" w14:textId="77777777" w:rsidR="00085839" w:rsidRPr="00273335" w:rsidRDefault="00085839" w:rsidP="00085839">
      <w:pPr>
        <w:autoSpaceDE w:val="0"/>
        <w:autoSpaceDN w:val="0"/>
        <w:adjustRightInd w:val="0"/>
        <w:rPr>
          <w:rFonts w:ascii="Century Gothic" w:hAnsi="Century Gothic" w:cs="Arial"/>
          <w:b/>
          <w:color w:val="000000"/>
          <w:sz w:val="32"/>
          <w:szCs w:val="32"/>
        </w:rPr>
      </w:pPr>
      <w:bookmarkStart w:id="0" w:name="_Toc395609405"/>
      <w:bookmarkStart w:id="1" w:name="_GoBack"/>
      <w:bookmarkEnd w:id="1"/>
      <w:r w:rsidRPr="009458A5">
        <w:rPr>
          <w:rFonts w:ascii="Century Gothic" w:hAnsi="Century Gothic" w:cs="Arial"/>
          <w:b/>
          <w:noProof/>
          <w:color w:val="000000"/>
          <w:sz w:val="32"/>
          <w:szCs w:val="32"/>
          <w:lang w:eastAsia="en-IE"/>
        </w:rPr>
        <w:drawing>
          <wp:inline distT="0" distB="0" distL="0" distR="0" wp14:anchorId="20EBB01C" wp14:editId="20EBB01D">
            <wp:extent cx="5248275" cy="2667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2667000"/>
                    </a:xfrm>
                    <a:prstGeom prst="rect">
                      <a:avLst/>
                    </a:prstGeom>
                    <a:noFill/>
                    <a:ln>
                      <a:noFill/>
                    </a:ln>
                  </pic:spPr>
                </pic:pic>
              </a:graphicData>
            </a:graphic>
          </wp:inline>
        </w:drawing>
      </w:r>
    </w:p>
    <w:p w14:paraId="20EBADFF" w14:textId="77777777" w:rsidR="00085839" w:rsidRDefault="00085839" w:rsidP="00085839">
      <w:pPr>
        <w:autoSpaceDE w:val="0"/>
        <w:autoSpaceDN w:val="0"/>
        <w:adjustRightInd w:val="0"/>
        <w:rPr>
          <w:rFonts w:ascii="Century Gothic" w:hAnsi="Century Gothic" w:cs="Arial"/>
          <w:b/>
          <w:color w:val="000000"/>
          <w:sz w:val="32"/>
          <w:szCs w:val="32"/>
        </w:rPr>
      </w:pPr>
    </w:p>
    <w:p w14:paraId="20EBAE00" w14:textId="77777777" w:rsidR="00085839" w:rsidRDefault="00085839" w:rsidP="00085839">
      <w:pPr>
        <w:autoSpaceDE w:val="0"/>
        <w:autoSpaceDN w:val="0"/>
        <w:adjustRightInd w:val="0"/>
        <w:rPr>
          <w:rFonts w:ascii="Century Gothic" w:hAnsi="Century Gothic" w:cs="Arial"/>
          <w:b/>
          <w:color w:val="000000"/>
          <w:sz w:val="32"/>
          <w:szCs w:val="32"/>
        </w:rPr>
      </w:pPr>
    </w:p>
    <w:p w14:paraId="20EBAE01" w14:textId="77777777" w:rsidR="00085839" w:rsidRPr="00582B91" w:rsidRDefault="00085839" w:rsidP="00085839">
      <w:pPr>
        <w:jc w:val="center"/>
        <w:rPr>
          <w:rFonts w:ascii="Times New Roman" w:hAnsi="Times New Roman" w:cs="Times New Roman"/>
          <w:b/>
          <w:sz w:val="56"/>
          <w:szCs w:val="56"/>
        </w:rPr>
      </w:pPr>
      <w:r w:rsidRPr="00582B91">
        <w:rPr>
          <w:rFonts w:ascii="Times New Roman" w:hAnsi="Times New Roman" w:cs="Times New Roman"/>
          <w:b/>
          <w:sz w:val="56"/>
          <w:szCs w:val="56"/>
        </w:rPr>
        <w:t>CHILD PROTECTION &amp; SAFEGUARDING POLICY</w:t>
      </w:r>
    </w:p>
    <w:p w14:paraId="20EBAE02" w14:textId="77777777" w:rsidR="00085839" w:rsidRPr="00E05205" w:rsidRDefault="00085839" w:rsidP="00085839"/>
    <w:p w14:paraId="20EBAE03" w14:textId="77777777" w:rsidR="00085839" w:rsidRDefault="00085839" w:rsidP="00085839">
      <w:pPr>
        <w:autoSpaceDE w:val="0"/>
        <w:autoSpaceDN w:val="0"/>
        <w:adjustRightInd w:val="0"/>
        <w:rPr>
          <w:rFonts w:ascii="Century Gothic" w:hAnsi="Century Gothic" w:cs="Arial"/>
          <w:b/>
          <w:color w:val="000000"/>
          <w:sz w:val="32"/>
          <w:szCs w:val="32"/>
        </w:rPr>
      </w:pPr>
    </w:p>
    <w:p w14:paraId="20EBAE04" w14:textId="77777777" w:rsidR="00085839" w:rsidRDefault="00085839" w:rsidP="00085839">
      <w:pPr>
        <w:autoSpaceDE w:val="0"/>
        <w:autoSpaceDN w:val="0"/>
        <w:adjustRightInd w:val="0"/>
        <w:rPr>
          <w:rFonts w:ascii="Century Gothic" w:hAnsi="Century Gothic" w:cs="Arial"/>
          <w:b/>
          <w:color w:val="000000"/>
          <w:sz w:val="32"/>
          <w:szCs w:val="32"/>
        </w:rPr>
      </w:pPr>
    </w:p>
    <w:p w14:paraId="20EBAE05" w14:textId="77777777" w:rsidR="00085839" w:rsidRDefault="00085839" w:rsidP="00085839">
      <w:pPr>
        <w:pStyle w:val="Heading1"/>
        <w:jc w:val="left"/>
        <w:rPr>
          <w:rFonts w:ascii="Century Gothic" w:hAnsi="Century Gothic" w:cs="Arial"/>
          <w:szCs w:val="40"/>
        </w:rPr>
      </w:pPr>
    </w:p>
    <w:p w14:paraId="20EBAE06" w14:textId="77777777" w:rsidR="00085839" w:rsidRDefault="00085839" w:rsidP="00085839">
      <w:pPr>
        <w:pStyle w:val="Heading1"/>
        <w:jc w:val="left"/>
        <w:rPr>
          <w:rFonts w:ascii="Century Gothic" w:hAnsi="Century Gothic" w:cs="Arial"/>
          <w:szCs w:val="40"/>
        </w:rPr>
      </w:pPr>
    </w:p>
    <w:p w14:paraId="20EBAE07" w14:textId="77777777" w:rsidR="00085839" w:rsidRDefault="00085839" w:rsidP="00085839"/>
    <w:p w14:paraId="20EBAE08" w14:textId="77777777" w:rsidR="00085839" w:rsidRDefault="00085839" w:rsidP="00085839"/>
    <w:p w14:paraId="20EBAE09" w14:textId="77777777" w:rsidR="00085839" w:rsidRDefault="00085839" w:rsidP="00085839"/>
    <w:p w14:paraId="20EBAE0A" w14:textId="77777777" w:rsidR="00085839" w:rsidRDefault="00085839" w:rsidP="00085839"/>
    <w:p w14:paraId="20EBAE0B" w14:textId="77777777" w:rsidR="00085839" w:rsidRDefault="00085839" w:rsidP="00085839"/>
    <w:bookmarkEnd w:id="0"/>
    <w:p w14:paraId="20EBAE0C" w14:textId="77777777" w:rsidR="0013625C" w:rsidRDefault="0013625C" w:rsidP="00085839">
      <w:pPr>
        <w:pStyle w:val="Heading2"/>
        <w:spacing w:before="0" w:after="0" w:line="360" w:lineRule="auto"/>
        <w:rPr>
          <w:rFonts w:ascii="Times New Roman" w:hAnsi="Times New Roman" w:cs="Times New Roman"/>
          <w:color w:val="auto"/>
          <w:sz w:val="32"/>
          <w:szCs w:val="32"/>
        </w:rPr>
      </w:pPr>
    </w:p>
    <w:p w14:paraId="20EBAE0D" w14:textId="77777777" w:rsidR="0013625C" w:rsidRDefault="0013625C" w:rsidP="00085839">
      <w:pPr>
        <w:pStyle w:val="Heading2"/>
        <w:spacing w:before="0" w:after="0" w:line="360" w:lineRule="auto"/>
        <w:rPr>
          <w:rFonts w:ascii="Times New Roman" w:hAnsi="Times New Roman" w:cs="Times New Roman"/>
          <w:color w:val="auto"/>
          <w:sz w:val="32"/>
          <w:szCs w:val="32"/>
        </w:rPr>
      </w:pPr>
    </w:p>
    <w:p w14:paraId="20EBAE0E" w14:textId="77777777" w:rsidR="0013625C" w:rsidRPr="00A14374" w:rsidRDefault="0013625C" w:rsidP="00085839">
      <w:pPr>
        <w:pStyle w:val="Heading2"/>
        <w:spacing w:before="0" w:after="0" w:line="360" w:lineRule="auto"/>
        <w:rPr>
          <w:rFonts w:ascii="Times New Roman" w:hAnsi="Times New Roman" w:cs="Times New Roman"/>
          <w:color w:val="auto"/>
          <w:sz w:val="28"/>
          <w:szCs w:val="28"/>
        </w:rPr>
      </w:pPr>
      <w:r w:rsidRPr="00A14374">
        <w:rPr>
          <w:rFonts w:ascii="Times New Roman" w:hAnsi="Times New Roman" w:cs="Times New Roman"/>
          <w:color w:val="auto"/>
          <w:sz w:val="28"/>
          <w:szCs w:val="28"/>
        </w:rPr>
        <w:t xml:space="preserve">Table </w:t>
      </w:r>
      <w:r w:rsidR="00A14374" w:rsidRPr="00A14374">
        <w:rPr>
          <w:rFonts w:ascii="Times New Roman" w:hAnsi="Times New Roman" w:cs="Times New Roman"/>
          <w:color w:val="auto"/>
          <w:sz w:val="28"/>
          <w:szCs w:val="28"/>
        </w:rPr>
        <w:t xml:space="preserve">Of </w:t>
      </w:r>
      <w:r w:rsidRPr="00A14374">
        <w:rPr>
          <w:rFonts w:ascii="Times New Roman" w:hAnsi="Times New Roman" w:cs="Times New Roman"/>
          <w:color w:val="auto"/>
          <w:sz w:val="28"/>
          <w:szCs w:val="28"/>
        </w:rPr>
        <w:t>Contents</w:t>
      </w:r>
    </w:p>
    <w:p w14:paraId="20EBAE0F" w14:textId="77777777" w:rsidR="0013625C" w:rsidRPr="00A14374" w:rsidRDefault="0013625C" w:rsidP="0013625C">
      <w:pPr>
        <w:rPr>
          <w:rFonts w:ascii="Times New Roman" w:hAnsi="Times New Roman" w:cs="Times New Roman"/>
          <w:sz w:val="28"/>
          <w:szCs w:val="28"/>
        </w:rPr>
      </w:pPr>
    </w:p>
    <w:p w14:paraId="20EBAE10" w14:textId="77777777" w:rsidR="0013625C" w:rsidRPr="00A14374" w:rsidRDefault="00DF7211" w:rsidP="0013625C">
      <w:pPr>
        <w:pStyle w:val="ListParagraph"/>
        <w:numPr>
          <w:ilvl w:val="0"/>
          <w:numId w:val="47"/>
        </w:numPr>
        <w:rPr>
          <w:rFonts w:ascii="Times New Roman" w:hAnsi="Times New Roman" w:cs="Times New Roman"/>
          <w:sz w:val="28"/>
          <w:szCs w:val="28"/>
        </w:rPr>
      </w:pPr>
      <w:r w:rsidRPr="00A14374">
        <w:rPr>
          <w:rFonts w:ascii="Times New Roman" w:hAnsi="Times New Roman" w:cs="Times New Roman"/>
          <w:sz w:val="28"/>
          <w:szCs w:val="28"/>
        </w:rPr>
        <w:t>Introduction</w:t>
      </w:r>
      <w:r w:rsidR="00A14374" w:rsidRPr="00A14374">
        <w:rPr>
          <w:rFonts w:ascii="Times New Roman" w:hAnsi="Times New Roman" w:cs="Times New Roman"/>
          <w:sz w:val="28"/>
          <w:szCs w:val="28"/>
        </w:rPr>
        <w:tab/>
      </w:r>
      <w:r w:rsidR="00A14374" w:rsidRPr="00A14374">
        <w:rPr>
          <w:rFonts w:ascii="Times New Roman" w:hAnsi="Times New Roman" w:cs="Times New Roman"/>
          <w:sz w:val="28"/>
          <w:szCs w:val="28"/>
        </w:rPr>
        <w:tab/>
      </w:r>
      <w:r w:rsidR="00A14374" w:rsidRPr="00A14374">
        <w:rPr>
          <w:rFonts w:ascii="Times New Roman" w:hAnsi="Times New Roman" w:cs="Times New Roman"/>
          <w:sz w:val="28"/>
          <w:szCs w:val="28"/>
        </w:rPr>
        <w:tab/>
      </w:r>
      <w:r w:rsidR="00A14374" w:rsidRPr="00A14374">
        <w:rPr>
          <w:rFonts w:ascii="Times New Roman" w:hAnsi="Times New Roman" w:cs="Times New Roman"/>
          <w:sz w:val="28"/>
          <w:szCs w:val="28"/>
        </w:rPr>
        <w:tab/>
      </w:r>
      <w:r w:rsidR="00A14374" w:rsidRPr="00A14374">
        <w:rPr>
          <w:rFonts w:ascii="Times New Roman" w:hAnsi="Times New Roman" w:cs="Times New Roman"/>
          <w:sz w:val="28"/>
          <w:szCs w:val="28"/>
        </w:rPr>
        <w:tab/>
      </w:r>
      <w:r w:rsidR="00A14374" w:rsidRPr="00A14374">
        <w:rPr>
          <w:rFonts w:ascii="Times New Roman" w:hAnsi="Times New Roman" w:cs="Times New Roman"/>
          <w:sz w:val="28"/>
          <w:szCs w:val="28"/>
        </w:rPr>
        <w:tab/>
      </w:r>
      <w:r w:rsidR="00A14374" w:rsidRPr="00A1437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4374" w:rsidRPr="00A14374">
        <w:rPr>
          <w:rFonts w:ascii="Times New Roman" w:hAnsi="Times New Roman" w:cs="Times New Roman"/>
          <w:sz w:val="28"/>
          <w:szCs w:val="28"/>
        </w:rPr>
        <w:tab/>
        <w:t>2</w:t>
      </w:r>
    </w:p>
    <w:p w14:paraId="20EBAE11" w14:textId="77777777" w:rsidR="0013625C" w:rsidRPr="00A14374" w:rsidRDefault="0013625C" w:rsidP="0013625C">
      <w:pPr>
        <w:pStyle w:val="ListParagraph"/>
        <w:numPr>
          <w:ilvl w:val="0"/>
          <w:numId w:val="47"/>
        </w:numPr>
        <w:autoSpaceDE w:val="0"/>
        <w:autoSpaceDN w:val="0"/>
        <w:adjustRightInd w:val="0"/>
        <w:spacing w:before="0" w:after="0" w:line="360" w:lineRule="auto"/>
        <w:jc w:val="left"/>
        <w:rPr>
          <w:rFonts w:ascii="Times New Roman" w:hAnsi="Times New Roman" w:cs="Times New Roman"/>
          <w:color w:val="000000"/>
          <w:sz w:val="28"/>
          <w:szCs w:val="28"/>
          <w:lang w:eastAsia="en-IE"/>
        </w:rPr>
      </w:pPr>
      <w:r w:rsidRPr="00A14374">
        <w:rPr>
          <w:rFonts w:ascii="Times New Roman" w:hAnsi="Times New Roman" w:cs="Times New Roman"/>
          <w:color w:val="000000"/>
          <w:sz w:val="28"/>
          <w:szCs w:val="28"/>
          <w:lang w:eastAsia="en-IE"/>
        </w:rPr>
        <w:t xml:space="preserve">Roles </w:t>
      </w:r>
      <w:r w:rsidR="00A14374" w:rsidRPr="00A14374">
        <w:rPr>
          <w:rFonts w:ascii="Times New Roman" w:hAnsi="Times New Roman" w:cs="Times New Roman"/>
          <w:color w:val="000000"/>
          <w:sz w:val="28"/>
          <w:szCs w:val="28"/>
          <w:lang w:eastAsia="en-IE"/>
        </w:rPr>
        <w:t xml:space="preserve">&amp; </w:t>
      </w:r>
      <w:r w:rsidRPr="00A14374">
        <w:rPr>
          <w:rFonts w:ascii="Times New Roman" w:hAnsi="Times New Roman" w:cs="Times New Roman"/>
          <w:color w:val="000000"/>
          <w:sz w:val="28"/>
          <w:szCs w:val="28"/>
          <w:lang w:eastAsia="en-IE"/>
        </w:rPr>
        <w:t>Responsibilities</w:t>
      </w:r>
      <w:r w:rsidR="00A14374" w:rsidRPr="00A14374">
        <w:rPr>
          <w:rFonts w:ascii="Times New Roman" w:hAnsi="Times New Roman" w:cs="Times New Roman"/>
          <w:color w:val="000000"/>
          <w:sz w:val="28"/>
          <w:szCs w:val="28"/>
          <w:lang w:eastAsia="en-IE"/>
        </w:rPr>
        <w:tab/>
      </w:r>
      <w:r w:rsidR="00A14374" w:rsidRPr="00A14374">
        <w:rPr>
          <w:rFonts w:ascii="Times New Roman" w:hAnsi="Times New Roman" w:cs="Times New Roman"/>
          <w:color w:val="000000"/>
          <w:sz w:val="28"/>
          <w:szCs w:val="28"/>
          <w:lang w:eastAsia="en-IE"/>
        </w:rPr>
        <w:tab/>
      </w:r>
      <w:r w:rsidR="00A14374" w:rsidRPr="00A14374">
        <w:rPr>
          <w:rFonts w:ascii="Times New Roman" w:hAnsi="Times New Roman" w:cs="Times New Roman"/>
          <w:color w:val="000000"/>
          <w:sz w:val="28"/>
          <w:szCs w:val="28"/>
          <w:lang w:eastAsia="en-IE"/>
        </w:rPr>
        <w:tab/>
      </w:r>
      <w:r w:rsidR="00A14374" w:rsidRPr="00A14374">
        <w:rPr>
          <w:rFonts w:ascii="Times New Roman" w:hAnsi="Times New Roman" w:cs="Times New Roman"/>
          <w:color w:val="000000"/>
          <w:sz w:val="28"/>
          <w:szCs w:val="28"/>
          <w:lang w:eastAsia="en-IE"/>
        </w:rPr>
        <w:tab/>
      </w:r>
      <w:r w:rsidR="00A14374" w:rsidRPr="00A14374">
        <w:rPr>
          <w:rFonts w:ascii="Times New Roman" w:hAnsi="Times New Roman" w:cs="Times New Roman"/>
          <w:color w:val="000000"/>
          <w:sz w:val="28"/>
          <w:szCs w:val="28"/>
          <w:lang w:eastAsia="en-IE"/>
        </w:rPr>
        <w:tab/>
      </w:r>
      <w:r w:rsidR="00DF7211">
        <w:rPr>
          <w:rFonts w:ascii="Times New Roman" w:hAnsi="Times New Roman" w:cs="Times New Roman"/>
          <w:color w:val="000000"/>
          <w:sz w:val="28"/>
          <w:szCs w:val="28"/>
          <w:lang w:eastAsia="en-IE"/>
        </w:rPr>
        <w:tab/>
      </w:r>
      <w:r w:rsidR="00DF7211">
        <w:rPr>
          <w:rFonts w:ascii="Times New Roman" w:hAnsi="Times New Roman" w:cs="Times New Roman"/>
          <w:color w:val="000000"/>
          <w:sz w:val="28"/>
          <w:szCs w:val="28"/>
          <w:lang w:eastAsia="en-IE"/>
        </w:rPr>
        <w:tab/>
      </w:r>
      <w:r w:rsidR="00A14374" w:rsidRPr="00A14374">
        <w:rPr>
          <w:rFonts w:ascii="Times New Roman" w:hAnsi="Times New Roman" w:cs="Times New Roman"/>
          <w:color w:val="000000"/>
          <w:sz w:val="28"/>
          <w:szCs w:val="28"/>
          <w:lang w:eastAsia="en-IE"/>
        </w:rPr>
        <w:tab/>
        <w:t>4</w:t>
      </w:r>
    </w:p>
    <w:p w14:paraId="20EBAE12" w14:textId="77777777" w:rsidR="0013625C" w:rsidRPr="00A14374" w:rsidRDefault="0013625C" w:rsidP="0013625C">
      <w:pPr>
        <w:pStyle w:val="ListParagraph"/>
        <w:numPr>
          <w:ilvl w:val="2"/>
          <w:numId w:val="49"/>
        </w:numPr>
        <w:autoSpaceDE w:val="0"/>
        <w:autoSpaceDN w:val="0"/>
        <w:adjustRightInd w:val="0"/>
        <w:spacing w:before="0" w:after="0" w:line="360" w:lineRule="auto"/>
        <w:ind w:left="1746" w:hanging="470"/>
        <w:jc w:val="left"/>
        <w:rPr>
          <w:rFonts w:ascii="Times New Roman" w:hAnsi="Times New Roman" w:cs="Times New Roman"/>
          <w:color w:val="000000"/>
          <w:sz w:val="28"/>
          <w:szCs w:val="28"/>
          <w:lang w:eastAsia="en-IE"/>
        </w:rPr>
      </w:pPr>
      <w:r w:rsidRPr="00A14374">
        <w:rPr>
          <w:rFonts w:ascii="Times New Roman" w:hAnsi="Times New Roman" w:cs="Times New Roman"/>
          <w:color w:val="000000"/>
          <w:sz w:val="28"/>
          <w:szCs w:val="28"/>
          <w:lang w:eastAsia="en-IE"/>
        </w:rPr>
        <w:t>Relevant Person</w:t>
      </w:r>
      <w:r w:rsidR="00A14374" w:rsidRPr="00A14374">
        <w:rPr>
          <w:rFonts w:ascii="Times New Roman" w:hAnsi="Times New Roman" w:cs="Times New Roman"/>
          <w:color w:val="000000"/>
          <w:sz w:val="28"/>
          <w:szCs w:val="28"/>
          <w:lang w:eastAsia="en-IE"/>
        </w:rPr>
        <w:t>/</w:t>
      </w:r>
      <w:r w:rsidRPr="00A14374">
        <w:rPr>
          <w:rFonts w:ascii="Times New Roman" w:hAnsi="Times New Roman" w:cs="Times New Roman"/>
          <w:color w:val="000000"/>
          <w:sz w:val="28"/>
          <w:szCs w:val="28"/>
          <w:lang w:eastAsia="en-IE"/>
        </w:rPr>
        <w:t>Named Person</w:t>
      </w:r>
    </w:p>
    <w:p w14:paraId="20EBAE13" w14:textId="77777777" w:rsidR="00A14374" w:rsidRPr="00A14374" w:rsidRDefault="0013625C" w:rsidP="00A14374">
      <w:pPr>
        <w:pStyle w:val="ListParagraph"/>
        <w:numPr>
          <w:ilvl w:val="0"/>
          <w:numId w:val="49"/>
        </w:numPr>
        <w:autoSpaceDE w:val="0"/>
        <w:autoSpaceDN w:val="0"/>
        <w:adjustRightInd w:val="0"/>
        <w:spacing w:before="0" w:after="0" w:line="360" w:lineRule="auto"/>
        <w:ind w:left="1701" w:hanging="425"/>
        <w:jc w:val="left"/>
        <w:rPr>
          <w:rFonts w:ascii="Times New Roman" w:hAnsi="Times New Roman" w:cs="Times New Roman"/>
          <w:color w:val="000000"/>
          <w:sz w:val="28"/>
          <w:szCs w:val="28"/>
          <w:lang w:eastAsia="en-IE"/>
        </w:rPr>
      </w:pPr>
      <w:r w:rsidRPr="00A14374">
        <w:rPr>
          <w:rFonts w:ascii="Times New Roman" w:hAnsi="Times New Roman" w:cs="Times New Roman"/>
          <w:color w:val="000000"/>
          <w:sz w:val="28"/>
          <w:szCs w:val="28"/>
          <w:lang w:eastAsia="en-IE"/>
        </w:rPr>
        <w:t xml:space="preserve">Designated Liaison Person </w:t>
      </w:r>
      <w:r w:rsidR="00A14374" w:rsidRPr="00A14374">
        <w:rPr>
          <w:rFonts w:ascii="Times New Roman" w:hAnsi="Times New Roman" w:cs="Times New Roman"/>
          <w:color w:val="000000"/>
          <w:sz w:val="28"/>
          <w:szCs w:val="28"/>
          <w:lang w:eastAsia="en-IE"/>
        </w:rPr>
        <w:t>&amp; Deputy</w:t>
      </w:r>
    </w:p>
    <w:p w14:paraId="20EBAE14" w14:textId="77777777" w:rsidR="0013625C" w:rsidRPr="00A14374" w:rsidRDefault="0013625C" w:rsidP="00A14374">
      <w:pPr>
        <w:pStyle w:val="ListParagraph"/>
        <w:autoSpaceDE w:val="0"/>
        <w:autoSpaceDN w:val="0"/>
        <w:adjustRightInd w:val="0"/>
        <w:spacing w:before="0" w:after="0" w:line="360" w:lineRule="auto"/>
        <w:ind w:left="1701"/>
        <w:jc w:val="left"/>
        <w:rPr>
          <w:rFonts w:ascii="Times New Roman" w:hAnsi="Times New Roman" w:cs="Times New Roman"/>
          <w:color w:val="000000"/>
          <w:sz w:val="28"/>
          <w:szCs w:val="28"/>
          <w:lang w:eastAsia="en-IE"/>
        </w:rPr>
      </w:pPr>
      <w:r w:rsidRPr="00A14374">
        <w:rPr>
          <w:rFonts w:ascii="Times New Roman" w:hAnsi="Times New Roman" w:cs="Times New Roman"/>
          <w:color w:val="000000"/>
          <w:sz w:val="28"/>
          <w:szCs w:val="28"/>
          <w:lang w:eastAsia="en-IE"/>
        </w:rPr>
        <w:t xml:space="preserve">Designated Liaison Person </w:t>
      </w:r>
    </w:p>
    <w:p w14:paraId="20EBAE15" w14:textId="77777777" w:rsidR="00A14374" w:rsidRPr="00A14374" w:rsidRDefault="0013625C" w:rsidP="00A14374">
      <w:pPr>
        <w:pStyle w:val="ListParagraph"/>
        <w:numPr>
          <w:ilvl w:val="0"/>
          <w:numId w:val="49"/>
        </w:numPr>
        <w:autoSpaceDE w:val="0"/>
        <w:autoSpaceDN w:val="0"/>
        <w:adjustRightInd w:val="0"/>
        <w:spacing w:before="0" w:after="0" w:line="360" w:lineRule="auto"/>
        <w:ind w:left="1701" w:hanging="425"/>
        <w:jc w:val="left"/>
        <w:rPr>
          <w:rFonts w:ascii="Times New Roman" w:hAnsi="Times New Roman" w:cs="Times New Roman"/>
          <w:color w:val="000000"/>
          <w:sz w:val="28"/>
          <w:szCs w:val="28"/>
          <w:lang w:eastAsia="en-IE"/>
        </w:rPr>
      </w:pPr>
      <w:r w:rsidRPr="00A14374">
        <w:rPr>
          <w:rFonts w:ascii="Times New Roman" w:hAnsi="Times New Roman" w:cs="Times New Roman"/>
          <w:sz w:val="28"/>
          <w:szCs w:val="28"/>
          <w:lang w:eastAsia="en-IE"/>
        </w:rPr>
        <w:t xml:space="preserve">Mandated Persons </w:t>
      </w:r>
    </w:p>
    <w:p w14:paraId="20EBAE16" w14:textId="77777777" w:rsidR="0013625C" w:rsidRPr="00A14374" w:rsidRDefault="00A14374" w:rsidP="00A14374">
      <w:pPr>
        <w:pStyle w:val="ListParagraph"/>
        <w:numPr>
          <w:ilvl w:val="0"/>
          <w:numId w:val="47"/>
        </w:numPr>
        <w:autoSpaceDE w:val="0"/>
        <w:autoSpaceDN w:val="0"/>
        <w:adjustRightInd w:val="0"/>
        <w:spacing w:before="0" w:after="0" w:line="360" w:lineRule="auto"/>
        <w:jc w:val="left"/>
        <w:rPr>
          <w:rFonts w:ascii="Times New Roman" w:hAnsi="Times New Roman" w:cs="Times New Roman"/>
          <w:color w:val="000000"/>
          <w:sz w:val="28"/>
          <w:szCs w:val="28"/>
          <w:lang w:eastAsia="en-IE"/>
        </w:rPr>
      </w:pPr>
      <w:r w:rsidRPr="00A14374">
        <w:rPr>
          <w:rFonts w:ascii="Times New Roman" w:hAnsi="Times New Roman" w:cs="Times New Roman"/>
          <w:sz w:val="28"/>
          <w:szCs w:val="28"/>
        </w:rPr>
        <w:t>Reporting Procedures</w:t>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00DF7211">
        <w:rPr>
          <w:rFonts w:ascii="Times New Roman" w:hAnsi="Times New Roman" w:cs="Times New Roman"/>
          <w:sz w:val="28"/>
          <w:szCs w:val="28"/>
        </w:rPr>
        <w:tab/>
      </w:r>
      <w:r w:rsidR="00DF7211">
        <w:rPr>
          <w:rFonts w:ascii="Times New Roman" w:hAnsi="Times New Roman" w:cs="Times New Roman"/>
          <w:sz w:val="28"/>
          <w:szCs w:val="28"/>
        </w:rPr>
        <w:tab/>
      </w:r>
      <w:r w:rsidRPr="00A14374">
        <w:rPr>
          <w:rFonts w:ascii="Times New Roman" w:hAnsi="Times New Roman" w:cs="Times New Roman"/>
          <w:sz w:val="28"/>
          <w:szCs w:val="28"/>
        </w:rPr>
        <w:tab/>
        <w:t>8</w:t>
      </w:r>
    </w:p>
    <w:p w14:paraId="20EBAE17" w14:textId="77777777" w:rsidR="00A14374" w:rsidRPr="00A14374" w:rsidRDefault="00A14374" w:rsidP="00A14374">
      <w:pPr>
        <w:pStyle w:val="ListParagraph"/>
        <w:numPr>
          <w:ilvl w:val="0"/>
          <w:numId w:val="47"/>
        </w:numPr>
        <w:autoSpaceDE w:val="0"/>
        <w:autoSpaceDN w:val="0"/>
        <w:adjustRightInd w:val="0"/>
        <w:spacing w:before="0" w:after="0" w:line="360" w:lineRule="auto"/>
        <w:jc w:val="left"/>
        <w:rPr>
          <w:rFonts w:ascii="Times New Roman" w:eastAsiaTheme="majorEastAsia" w:hAnsi="Times New Roman" w:cs="Times New Roman"/>
          <w:bCs/>
          <w:sz w:val="28"/>
          <w:szCs w:val="28"/>
        </w:rPr>
      </w:pPr>
      <w:r w:rsidRPr="00A14374">
        <w:rPr>
          <w:rFonts w:ascii="Times New Roman" w:eastAsiaTheme="majorEastAsia" w:hAnsi="Times New Roman" w:cs="Times New Roman"/>
          <w:bCs/>
          <w:sz w:val="28"/>
          <w:szCs w:val="28"/>
        </w:rPr>
        <w:t>Record Keeping</w:t>
      </w:r>
      <w:r w:rsidRPr="00A14374">
        <w:rPr>
          <w:rFonts w:ascii="Times New Roman" w:eastAsiaTheme="majorEastAsia" w:hAnsi="Times New Roman" w:cs="Times New Roman"/>
          <w:bCs/>
          <w:sz w:val="28"/>
          <w:szCs w:val="28"/>
        </w:rPr>
        <w:tab/>
      </w:r>
      <w:r w:rsidRPr="00A14374">
        <w:rPr>
          <w:rFonts w:ascii="Times New Roman" w:eastAsiaTheme="majorEastAsia" w:hAnsi="Times New Roman" w:cs="Times New Roman"/>
          <w:bCs/>
          <w:sz w:val="28"/>
          <w:szCs w:val="28"/>
        </w:rPr>
        <w:tab/>
      </w:r>
      <w:r w:rsidRPr="00A14374">
        <w:rPr>
          <w:rFonts w:ascii="Times New Roman" w:eastAsiaTheme="majorEastAsia" w:hAnsi="Times New Roman" w:cs="Times New Roman"/>
          <w:bCs/>
          <w:sz w:val="28"/>
          <w:szCs w:val="28"/>
        </w:rPr>
        <w:tab/>
      </w:r>
      <w:r w:rsidRPr="00A14374">
        <w:rPr>
          <w:rFonts w:ascii="Times New Roman" w:eastAsiaTheme="majorEastAsia" w:hAnsi="Times New Roman" w:cs="Times New Roman"/>
          <w:bCs/>
          <w:sz w:val="28"/>
          <w:szCs w:val="28"/>
        </w:rPr>
        <w:tab/>
      </w:r>
      <w:r w:rsidRPr="00A14374">
        <w:rPr>
          <w:rFonts w:ascii="Times New Roman" w:eastAsiaTheme="majorEastAsia" w:hAnsi="Times New Roman" w:cs="Times New Roman"/>
          <w:bCs/>
          <w:sz w:val="28"/>
          <w:szCs w:val="28"/>
        </w:rPr>
        <w:tab/>
      </w:r>
      <w:r w:rsidRPr="00A14374">
        <w:rPr>
          <w:rFonts w:ascii="Times New Roman" w:eastAsiaTheme="majorEastAsia" w:hAnsi="Times New Roman" w:cs="Times New Roman"/>
          <w:bCs/>
          <w:sz w:val="28"/>
          <w:szCs w:val="28"/>
        </w:rPr>
        <w:tab/>
      </w:r>
      <w:r w:rsidR="00DF7211">
        <w:rPr>
          <w:rFonts w:ascii="Times New Roman" w:eastAsiaTheme="majorEastAsia" w:hAnsi="Times New Roman" w:cs="Times New Roman"/>
          <w:bCs/>
          <w:sz w:val="28"/>
          <w:szCs w:val="28"/>
        </w:rPr>
        <w:tab/>
      </w:r>
      <w:r w:rsidR="00DF7211">
        <w:rPr>
          <w:rFonts w:ascii="Times New Roman" w:eastAsiaTheme="majorEastAsia" w:hAnsi="Times New Roman" w:cs="Times New Roman"/>
          <w:bCs/>
          <w:sz w:val="28"/>
          <w:szCs w:val="28"/>
        </w:rPr>
        <w:tab/>
      </w:r>
      <w:r w:rsidRPr="00A14374">
        <w:rPr>
          <w:rFonts w:ascii="Times New Roman" w:eastAsiaTheme="majorEastAsia" w:hAnsi="Times New Roman" w:cs="Times New Roman"/>
          <w:bCs/>
          <w:sz w:val="28"/>
          <w:szCs w:val="28"/>
        </w:rPr>
        <w:tab/>
        <w:t>10</w:t>
      </w:r>
    </w:p>
    <w:p w14:paraId="20EBAE18" w14:textId="77777777" w:rsidR="00A14374" w:rsidRPr="00A14374" w:rsidRDefault="00A14374" w:rsidP="00A14374">
      <w:pPr>
        <w:pStyle w:val="ListParagraph"/>
        <w:numPr>
          <w:ilvl w:val="0"/>
          <w:numId w:val="47"/>
        </w:numPr>
        <w:autoSpaceDE w:val="0"/>
        <w:autoSpaceDN w:val="0"/>
        <w:adjustRightInd w:val="0"/>
        <w:spacing w:before="0" w:after="0" w:line="360" w:lineRule="auto"/>
        <w:jc w:val="left"/>
        <w:rPr>
          <w:rFonts w:ascii="Times New Roman" w:eastAsiaTheme="majorEastAsia" w:hAnsi="Times New Roman" w:cs="Times New Roman"/>
          <w:bCs/>
          <w:sz w:val="28"/>
          <w:szCs w:val="28"/>
        </w:rPr>
      </w:pPr>
      <w:r w:rsidRPr="00A14374">
        <w:rPr>
          <w:rFonts w:ascii="Times New Roman" w:hAnsi="Times New Roman" w:cs="Times New Roman"/>
          <w:sz w:val="28"/>
          <w:szCs w:val="28"/>
        </w:rPr>
        <w:t>Working With Adult Service Users</w:t>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00DF7211">
        <w:rPr>
          <w:rFonts w:ascii="Times New Roman" w:hAnsi="Times New Roman" w:cs="Times New Roman"/>
          <w:sz w:val="28"/>
          <w:szCs w:val="28"/>
        </w:rPr>
        <w:tab/>
      </w:r>
      <w:r w:rsidR="00DF7211">
        <w:rPr>
          <w:rFonts w:ascii="Times New Roman" w:hAnsi="Times New Roman" w:cs="Times New Roman"/>
          <w:sz w:val="28"/>
          <w:szCs w:val="28"/>
        </w:rPr>
        <w:tab/>
      </w:r>
      <w:r w:rsidRPr="00A14374">
        <w:rPr>
          <w:rFonts w:ascii="Times New Roman" w:hAnsi="Times New Roman" w:cs="Times New Roman"/>
          <w:sz w:val="28"/>
          <w:szCs w:val="28"/>
        </w:rPr>
        <w:tab/>
        <w:t>11</w:t>
      </w:r>
    </w:p>
    <w:p w14:paraId="20EBAE19" w14:textId="77777777" w:rsidR="00A14374" w:rsidRPr="00A14374" w:rsidRDefault="00A14374" w:rsidP="00A14374">
      <w:pPr>
        <w:pStyle w:val="ListParagraph"/>
        <w:numPr>
          <w:ilvl w:val="0"/>
          <w:numId w:val="47"/>
        </w:numPr>
        <w:autoSpaceDE w:val="0"/>
        <w:autoSpaceDN w:val="0"/>
        <w:adjustRightInd w:val="0"/>
        <w:spacing w:before="0" w:after="0" w:line="360" w:lineRule="auto"/>
        <w:jc w:val="left"/>
        <w:rPr>
          <w:rFonts w:ascii="Times New Roman" w:hAnsi="Times New Roman" w:cs="Times New Roman"/>
          <w:color w:val="000000"/>
          <w:sz w:val="28"/>
          <w:szCs w:val="28"/>
          <w:lang w:eastAsia="en-IE"/>
        </w:rPr>
      </w:pPr>
      <w:r w:rsidRPr="00A14374">
        <w:rPr>
          <w:rFonts w:ascii="Times New Roman" w:hAnsi="Times New Roman" w:cs="Times New Roman"/>
          <w:color w:val="000000"/>
          <w:sz w:val="28"/>
          <w:szCs w:val="28"/>
          <w:lang w:eastAsia="en-IE"/>
        </w:rPr>
        <w:t>Members of the Public who Report Concerns</w:t>
      </w:r>
      <w:r w:rsidRPr="00A14374">
        <w:rPr>
          <w:rFonts w:ascii="Times New Roman" w:hAnsi="Times New Roman" w:cs="Times New Roman"/>
          <w:color w:val="000000"/>
          <w:sz w:val="28"/>
          <w:szCs w:val="28"/>
          <w:lang w:eastAsia="en-IE"/>
        </w:rPr>
        <w:tab/>
      </w:r>
      <w:r w:rsidRPr="00A14374">
        <w:rPr>
          <w:rFonts w:ascii="Times New Roman" w:hAnsi="Times New Roman" w:cs="Times New Roman"/>
          <w:color w:val="000000"/>
          <w:sz w:val="28"/>
          <w:szCs w:val="28"/>
          <w:lang w:eastAsia="en-IE"/>
        </w:rPr>
        <w:tab/>
      </w:r>
      <w:r w:rsidR="00DF7211">
        <w:rPr>
          <w:rFonts w:ascii="Times New Roman" w:hAnsi="Times New Roman" w:cs="Times New Roman"/>
          <w:color w:val="000000"/>
          <w:sz w:val="28"/>
          <w:szCs w:val="28"/>
          <w:lang w:eastAsia="en-IE"/>
        </w:rPr>
        <w:tab/>
      </w:r>
      <w:r w:rsidR="00DF7211">
        <w:rPr>
          <w:rFonts w:ascii="Times New Roman" w:hAnsi="Times New Roman" w:cs="Times New Roman"/>
          <w:color w:val="000000"/>
          <w:sz w:val="28"/>
          <w:szCs w:val="28"/>
          <w:lang w:eastAsia="en-IE"/>
        </w:rPr>
        <w:tab/>
      </w:r>
      <w:r w:rsidRPr="00A14374">
        <w:rPr>
          <w:rFonts w:ascii="Times New Roman" w:hAnsi="Times New Roman" w:cs="Times New Roman"/>
          <w:color w:val="000000"/>
          <w:sz w:val="28"/>
          <w:szCs w:val="28"/>
          <w:lang w:eastAsia="en-IE"/>
        </w:rPr>
        <w:tab/>
        <w:t>12</w:t>
      </w:r>
    </w:p>
    <w:p w14:paraId="20EBAE1A" w14:textId="77777777" w:rsidR="00A14374" w:rsidRPr="00A14374" w:rsidRDefault="00A14374" w:rsidP="00A14374">
      <w:pPr>
        <w:pStyle w:val="ListParagraph"/>
        <w:numPr>
          <w:ilvl w:val="0"/>
          <w:numId w:val="47"/>
        </w:numPr>
        <w:tabs>
          <w:tab w:val="left" w:pos="2540"/>
        </w:tabs>
        <w:autoSpaceDE w:val="0"/>
        <w:autoSpaceDN w:val="0"/>
        <w:adjustRightInd w:val="0"/>
        <w:spacing w:before="0" w:after="0" w:line="360" w:lineRule="auto"/>
        <w:rPr>
          <w:rFonts w:ascii="Times New Roman" w:eastAsiaTheme="majorEastAsia" w:hAnsi="Times New Roman" w:cs="Times New Roman"/>
          <w:bCs/>
          <w:kern w:val="24"/>
          <w:sz w:val="28"/>
          <w:szCs w:val="28"/>
        </w:rPr>
      </w:pPr>
      <w:r w:rsidRPr="00A14374">
        <w:rPr>
          <w:rFonts w:ascii="Times New Roman" w:eastAsiaTheme="majorEastAsia" w:hAnsi="Times New Roman" w:cs="Times New Roman"/>
          <w:bCs/>
          <w:kern w:val="24"/>
          <w:sz w:val="28"/>
          <w:szCs w:val="28"/>
        </w:rPr>
        <w:t>Exemptions from Reporting</w:t>
      </w:r>
      <w:r w:rsidRPr="00A14374">
        <w:rPr>
          <w:rFonts w:ascii="Times New Roman" w:eastAsiaTheme="majorEastAsia" w:hAnsi="Times New Roman" w:cs="Times New Roman"/>
          <w:bCs/>
          <w:kern w:val="24"/>
          <w:sz w:val="28"/>
          <w:szCs w:val="28"/>
        </w:rPr>
        <w:tab/>
      </w:r>
      <w:r w:rsidRPr="00A14374">
        <w:rPr>
          <w:rFonts w:ascii="Times New Roman" w:eastAsiaTheme="majorEastAsia" w:hAnsi="Times New Roman" w:cs="Times New Roman"/>
          <w:bCs/>
          <w:kern w:val="24"/>
          <w:sz w:val="28"/>
          <w:szCs w:val="28"/>
        </w:rPr>
        <w:tab/>
      </w:r>
      <w:r w:rsidRPr="00A14374">
        <w:rPr>
          <w:rFonts w:ascii="Times New Roman" w:eastAsiaTheme="majorEastAsia" w:hAnsi="Times New Roman" w:cs="Times New Roman"/>
          <w:bCs/>
          <w:kern w:val="24"/>
          <w:sz w:val="28"/>
          <w:szCs w:val="28"/>
        </w:rPr>
        <w:tab/>
      </w:r>
      <w:r w:rsidRPr="00A14374">
        <w:rPr>
          <w:rFonts w:ascii="Times New Roman" w:eastAsiaTheme="majorEastAsia" w:hAnsi="Times New Roman" w:cs="Times New Roman"/>
          <w:bCs/>
          <w:kern w:val="24"/>
          <w:sz w:val="28"/>
          <w:szCs w:val="28"/>
        </w:rPr>
        <w:tab/>
      </w:r>
      <w:r>
        <w:rPr>
          <w:rFonts w:ascii="Times New Roman" w:eastAsiaTheme="majorEastAsia" w:hAnsi="Times New Roman" w:cs="Times New Roman"/>
          <w:bCs/>
          <w:kern w:val="24"/>
          <w:sz w:val="28"/>
          <w:szCs w:val="28"/>
        </w:rPr>
        <w:tab/>
      </w:r>
      <w:r w:rsidR="00DF7211">
        <w:rPr>
          <w:rFonts w:ascii="Times New Roman" w:eastAsiaTheme="majorEastAsia" w:hAnsi="Times New Roman" w:cs="Times New Roman"/>
          <w:bCs/>
          <w:kern w:val="24"/>
          <w:sz w:val="28"/>
          <w:szCs w:val="28"/>
        </w:rPr>
        <w:tab/>
      </w:r>
      <w:r w:rsidR="00DF7211">
        <w:rPr>
          <w:rFonts w:ascii="Times New Roman" w:eastAsiaTheme="majorEastAsia" w:hAnsi="Times New Roman" w:cs="Times New Roman"/>
          <w:bCs/>
          <w:kern w:val="24"/>
          <w:sz w:val="28"/>
          <w:szCs w:val="28"/>
        </w:rPr>
        <w:tab/>
      </w:r>
      <w:r w:rsidRPr="00A14374">
        <w:rPr>
          <w:rFonts w:ascii="Times New Roman" w:eastAsiaTheme="majorEastAsia" w:hAnsi="Times New Roman" w:cs="Times New Roman"/>
          <w:bCs/>
          <w:kern w:val="24"/>
          <w:sz w:val="28"/>
          <w:szCs w:val="28"/>
        </w:rPr>
        <w:tab/>
        <w:t>12</w:t>
      </w:r>
    </w:p>
    <w:p w14:paraId="20EBAE1B" w14:textId="77777777" w:rsidR="00A14374" w:rsidRPr="00A14374" w:rsidRDefault="00A14374" w:rsidP="00A14374">
      <w:pPr>
        <w:pStyle w:val="ListParagraph"/>
        <w:numPr>
          <w:ilvl w:val="0"/>
          <w:numId w:val="47"/>
        </w:numPr>
        <w:tabs>
          <w:tab w:val="left" w:pos="2540"/>
        </w:tabs>
        <w:autoSpaceDE w:val="0"/>
        <w:autoSpaceDN w:val="0"/>
        <w:adjustRightInd w:val="0"/>
        <w:spacing w:before="0" w:after="0" w:line="360" w:lineRule="auto"/>
        <w:rPr>
          <w:rFonts w:ascii="Times New Roman" w:hAnsi="Times New Roman" w:cs="Times New Roman"/>
          <w:sz w:val="28"/>
          <w:szCs w:val="28"/>
        </w:rPr>
      </w:pPr>
      <w:r w:rsidRPr="00A14374">
        <w:rPr>
          <w:rFonts w:ascii="Times New Roman" w:hAnsi="Times New Roman" w:cs="Times New Roman"/>
          <w:sz w:val="28"/>
          <w:szCs w:val="28"/>
        </w:rPr>
        <w:t>Other Relevant Legislation</w:t>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00DF7211">
        <w:rPr>
          <w:rFonts w:ascii="Times New Roman" w:hAnsi="Times New Roman" w:cs="Times New Roman"/>
          <w:sz w:val="28"/>
          <w:szCs w:val="28"/>
        </w:rPr>
        <w:tab/>
      </w:r>
      <w:r w:rsidR="00DF7211">
        <w:rPr>
          <w:rFonts w:ascii="Times New Roman" w:hAnsi="Times New Roman" w:cs="Times New Roman"/>
          <w:sz w:val="28"/>
          <w:szCs w:val="28"/>
        </w:rPr>
        <w:tab/>
      </w:r>
      <w:r w:rsidRPr="00A14374">
        <w:rPr>
          <w:rFonts w:ascii="Times New Roman" w:hAnsi="Times New Roman" w:cs="Times New Roman"/>
          <w:sz w:val="28"/>
          <w:szCs w:val="28"/>
        </w:rPr>
        <w:tab/>
        <w:t>13</w:t>
      </w:r>
    </w:p>
    <w:p w14:paraId="20EBAE1C" w14:textId="77777777" w:rsidR="00A14374" w:rsidRPr="00A14374" w:rsidRDefault="00A14374" w:rsidP="00A14374">
      <w:pPr>
        <w:pStyle w:val="ListParagraph"/>
        <w:numPr>
          <w:ilvl w:val="0"/>
          <w:numId w:val="47"/>
        </w:numPr>
        <w:tabs>
          <w:tab w:val="left" w:pos="2540"/>
        </w:tabs>
        <w:autoSpaceDE w:val="0"/>
        <w:autoSpaceDN w:val="0"/>
        <w:adjustRightInd w:val="0"/>
        <w:spacing w:before="0" w:after="0" w:line="360" w:lineRule="auto"/>
        <w:rPr>
          <w:rFonts w:ascii="Times New Roman" w:hAnsi="Times New Roman" w:cs="Times New Roman"/>
          <w:sz w:val="28"/>
          <w:szCs w:val="28"/>
        </w:rPr>
      </w:pPr>
      <w:r w:rsidRPr="00A14374">
        <w:rPr>
          <w:rFonts w:ascii="Times New Roman" w:hAnsi="Times New Roman" w:cs="Times New Roman"/>
          <w:sz w:val="28"/>
          <w:szCs w:val="28"/>
        </w:rPr>
        <w:t>Support &amp; Supervision</w:t>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Pr="00A14374">
        <w:rPr>
          <w:rFonts w:ascii="Times New Roman" w:hAnsi="Times New Roman" w:cs="Times New Roman"/>
          <w:sz w:val="28"/>
          <w:szCs w:val="28"/>
        </w:rPr>
        <w:tab/>
      </w:r>
      <w:r w:rsidR="00DF7211">
        <w:rPr>
          <w:rFonts w:ascii="Times New Roman" w:hAnsi="Times New Roman" w:cs="Times New Roman"/>
          <w:sz w:val="28"/>
          <w:szCs w:val="28"/>
        </w:rPr>
        <w:tab/>
      </w:r>
      <w:r w:rsidR="00DF7211">
        <w:rPr>
          <w:rFonts w:ascii="Times New Roman" w:hAnsi="Times New Roman" w:cs="Times New Roman"/>
          <w:sz w:val="28"/>
          <w:szCs w:val="28"/>
        </w:rPr>
        <w:tab/>
      </w:r>
      <w:r w:rsidRPr="00A14374">
        <w:rPr>
          <w:rFonts w:ascii="Times New Roman" w:hAnsi="Times New Roman" w:cs="Times New Roman"/>
          <w:sz w:val="28"/>
          <w:szCs w:val="28"/>
        </w:rPr>
        <w:tab/>
        <w:t>14</w:t>
      </w:r>
    </w:p>
    <w:p w14:paraId="20EBAE1D" w14:textId="77777777" w:rsidR="00A14374" w:rsidRPr="00DF7211" w:rsidRDefault="00DF7211" w:rsidP="005C60C8">
      <w:pPr>
        <w:pStyle w:val="ListParagraph"/>
        <w:tabs>
          <w:tab w:val="left" w:pos="2540"/>
        </w:tabs>
        <w:autoSpaceDE w:val="0"/>
        <w:autoSpaceDN w:val="0"/>
        <w:adjustRightInd w:val="0"/>
        <w:spacing w:before="0"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14374" w:rsidRPr="00A14374">
        <w:rPr>
          <w:rFonts w:ascii="Times New Roman" w:hAnsi="Times New Roman" w:cs="Times New Roman"/>
          <w:sz w:val="28"/>
          <w:szCs w:val="28"/>
        </w:rPr>
        <w:t>Definition and Recognition of Child Abuse</w:t>
      </w:r>
      <w:r w:rsidR="00A1437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4374" w:rsidRPr="00A14374">
        <w:rPr>
          <w:rFonts w:ascii="Times New Roman" w:hAnsi="Times New Roman" w:cs="Times New Roman"/>
          <w:color w:val="000000"/>
          <w:sz w:val="28"/>
          <w:szCs w:val="28"/>
          <w:lang w:eastAsia="en-IE"/>
        </w:rPr>
        <w:t>16</w:t>
      </w:r>
    </w:p>
    <w:p w14:paraId="20EBAE1E" w14:textId="77777777" w:rsidR="00DF7211" w:rsidRDefault="00DF7211" w:rsidP="00DF7211">
      <w:pPr>
        <w:pStyle w:val="ListParagraph"/>
        <w:numPr>
          <w:ilvl w:val="0"/>
          <w:numId w:val="49"/>
        </w:numPr>
        <w:tabs>
          <w:tab w:val="left" w:pos="2540"/>
        </w:tabs>
        <w:autoSpaceDE w:val="0"/>
        <w:autoSpaceDN w:val="0"/>
        <w:adjustRightInd w:val="0"/>
        <w:spacing w:before="0" w:after="0" w:line="360" w:lineRule="auto"/>
        <w:rPr>
          <w:rFonts w:ascii="Times New Roman" w:hAnsi="Times New Roman" w:cs="Times New Roman"/>
          <w:sz w:val="28"/>
          <w:szCs w:val="28"/>
        </w:rPr>
      </w:pPr>
      <w:r>
        <w:rPr>
          <w:rFonts w:ascii="Times New Roman" w:hAnsi="Times New Roman" w:cs="Times New Roman"/>
          <w:sz w:val="28"/>
          <w:szCs w:val="28"/>
        </w:rPr>
        <w:t>Neglect</w:t>
      </w:r>
    </w:p>
    <w:p w14:paraId="20EBAE1F" w14:textId="77777777" w:rsidR="00DF7211" w:rsidRDefault="00DF7211" w:rsidP="00DF7211">
      <w:pPr>
        <w:pStyle w:val="ListParagraph"/>
        <w:numPr>
          <w:ilvl w:val="0"/>
          <w:numId w:val="49"/>
        </w:numPr>
        <w:tabs>
          <w:tab w:val="left" w:pos="2540"/>
        </w:tabs>
        <w:autoSpaceDE w:val="0"/>
        <w:autoSpaceDN w:val="0"/>
        <w:adjustRightInd w:val="0"/>
        <w:spacing w:before="0" w:after="0" w:line="360" w:lineRule="auto"/>
        <w:rPr>
          <w:rFonts w:ascii="Times New Roman" w:hAnsi="Times New Roman" w:cs="Times New Roman"/>
          <w:sz w:val="28"/>
          <w:szCs w:val="28"/>
        </w:rPr>
      </w:pPr>
      <w:r>
        <w:rPr>
          <w:rFonts w:ascii="Times New Roman" w:hAnsi="Times New Roman" w:cs="Times New Roman"/>
          <w:sz w:val="28"/>
          <w:szCs w:val="28"/>
        </w:rPr>
        <w:t>Emotional Abuse</w:t>
      </w:r>
    </w:p>
    <w:p w14:paraId="20EBAE20" w14:textId="77777777" w:rsidR="00DF7211" w:rsidRDefault="00DF7211" w:rsidP="00DF7211">
      <w:pPr>
        <w:pStyle w:val="ListParagraph"/>
        <w:numPr>
          <w:ilvl w:val="0"/>
          <w:numId w:val="49"/>
        </w:numPr>
        <w:tabs>
          <w:tab w:val="left" w:pos="2540"/>
        </w:tabs>
        <w:autoSpaceDE w:val="0"/>
        <w:autoSpaceDN w:val="0"/>
        <w:adjustRightInd w:val="0"/>
        <w:spacing w:before="0" w:after="0" w:line="360" w:lineRule="auto"/>
        <w:rPr>
          <w:rFonts w:ascii="Times New Roman" w:hAnsi="Times New Roman" w:cs="Times New Roman"/>
          <w:sz w:val="28"/>
          <w:szCs w:val="28"/>
        </w:rPr>
      </w:pPr>
      <w:r>
        <w:rPr>
          <w:rFonts w:ascii="Times New Roman" w:hAnsi="Times New Roman" w:cs="Times New Roman"/>
          <w:sz w:val="28"/>
          <w:szCs w:val="28"/>
        </w:rPr>
        <w:t>Physical Abuse</w:t>
      </w:r>
    </w:p>
    <w:p w14:paraId="20EBAE21" w14:textId="77777777" w:rsidR="00DF7211" w:rsidRDefault="00DF7211" w:rsidP="00DF7211">
      <w:pPr>
        <w:pStyle w:val="ListParagraph"/>
        <w:numPr>
          <w:ilvl w:val="0"/>
          <w:numId w:val="49"/>
        </w:numPr>
        <w:tabs>
          <w:tab w:val="left" w:pos="2540"/>
        </w:tabs>
        <w:autoSpaceDE w:val="0"/>
        <w:autoSpaceDN w:val="0"/>
        <w:adjustRightInd w:val="0"/>
        <w:spacing w:before="0" w:after="0" w:line="360" w:lineRule="auto"/>
        <w:rPr>
          <w:rFonts w:ascii="Times New Roman" w:hAnsi="Times New Roman" w:cs="Times New Roman"/>
          <w:sz w:val="28"/>
          <w:szCs w:val="28"/>
        </w:rPr>
      </w:pPr>
      <w:r>
        <w:rPr>
          <w:rFonts w:ascii="Times New Roman" w:hAnsi="Times New Roman" w:cs="Times New Roman"/>
          <w:sz w:val="28"/>
          <w:szCs w:val="28"/>
        </w:rPr>
        <w:t>Sexual Abuse</w:t>
      </w:r>
    </w:p>
    <w:p w14:paraId="20EBAE22" w14:textId="77777777" w:rsidR="00DF7211" w:rsidRDefault="00DF7211" w:rsidP="00DF7211">
      <w:pPr>
        <w:pStyle w:val="ListParagraph"/>
        <w:numPr>
          <w:ilvl w:val="0"/>
          <w:numId w:val="49"/>
        </w:numPr>
        <w:tabs>
          <w:tab w:val="left" w:pos="2540"/>
        </w:tabs>
        <w:autoSpaceDE w:val="0"/>
        <w:autoSpaceDN w:val="0"/>
        <w:adjustRightInd w:val="0"/>
        <w:spacing w:before="0" w:after="0" w:line="360" w:lineRule="auto"/>
        <w:rPr>
          <w:rFonts w:ascii="Times New Roman" w:hAnsi="Times New Roman" w:cs="Times New Roman"/>
          <w:sz w:val="28"/>
          <w:szCs w:val="28"/>
        </w:rPr>
      </w:pPr>
      <w:r>
        <w:rPr>
          <w:rFonts w:ascii="Times New Roman" w:hAnsi="Times New Roman" w:cs="Times New Roman"/>
          <w:sz w:val="28"/>
          <w:szCs w:val="28"/>
        </w:rPr>
        <w:t>Sexual Exploitation</w:t>
      </w:r>
    </w:p>
    <w:p w14:paraId="20EBAE23" w14:textId="77777777" w:rsidR="00DF7211" w:rsidRDefault="00DF7211" w:rsidP="00DF7211">
      <w:pPr>
        <w:pStyle w:val="ListParagraph"/>
        <w:numPr>
          <w:ilvl w:val="0"/>
          <w:numId w:val="49"/>
        </w:numPr>
        <w:tabs>
          <w:tab w:val="left" w:pos="2540"/>
        </w:tabs>
        <w:autoSpaceDE w:val="0"/>
        <w:autoSpaceDN w:val="0"/>
        <w:adjustRightInd w:val="0"/>
        <w:spacing w:before="0" w:after="0" w:line="360" w:lineRule="auto"/>
        <w:rPr>
          <w:rFonts w:ascii="Times New Roman" w:hAnsi="Times New Roman" w:cs="Times New Roman"/>
          <w:sz w:val="28"/>
          <w:szCs w:val="28"/>
        </w:rPr>
      </w:pPr>
      <w:r>
        <w:rPr>
          <w:rFonts w:ascii="Times New Roman" w:hAnsi="Times New Roman" w:cs="Times New Roman"/>
          <w:sz w:val="28"/>
          <w:szCs w:val="28"/>
        </w:rPr>
        <w:t>Children with Special Vulnerabilities</w:t>
      </w:r>
    </w:p>
    <w:p w14:paraId="20EBAE24" w14:textId="77777777" w:rsidR="00DF7211" w:rsidRDefault="00DF7211" w:rsidP="00DF7211">
      <w:pPr>
        <w:pStyle w:val="ListParagraph"/>
        <w:numPr>
          <w:ilvl w:val="0"/>
          <w:numId w:val="49"/>
        </w:numPr>
        <w:tabs>
          <w:tab w:val="left" w:pos="2540"/>
        </w:tabs>
        <w:autoSpaceDE w:val="0"/>
        <w:autoSpaceDN w:val="0"/>
        <w:adjustRightInd w:val="0"/>
        <w:spacing w:before="0" w:after="0" w:line="360" w:lineRule="auto"/>
        <w:rPr>
          <w:rFonts w:ascii="Times New Roman" w:hAnsi="Times New Roman" w:cs="Times New Roman"/>
          <w:sz w:val="28"/>
          <w:szCs w:val="28"/>
        </w:rPr>
      </w:pPr>
      <w:r>
        <w:rPr>
          <w:rFonts w:ascii="Times New Roman" w:hAnsi="Times New Roman" w:cs="Times New Roman"/>
          <w:sz w:val="28"/>
          <w:szCs w:val="28"/>
        </w:rPr>
        <w:t>Fatal Child Abuse</w:t>
      </w:r>
    </w:p>
    <w:p w14:paraId="20EBAE25" w14:textId="77777777" w:rsidR="00DF7211" w:rsidRPr="00A14374" w:rsidRDefault="00DF7211" w:rsidP="00DF7211">
      <w:pPr>
        <w:pStyle w:val="ListParagraph"/>
        <w:numPr>
          <w:ilvl w:val="0"/>
          <w:numId w:val="49"/>
        </w:numPr>
        <w:tabs>
          <w:tab w:val="left" w:pos="2540"/>
        </w:tabs>
        <w:autoSpaceDE w:val="0"/>
        <w:autoSpaceDN w:val="0"/>
        <w:adjustRightInd w:val="0"/>
        <w:spacing w:before="0" w:after="0" w:line="360" w:lineRule="auto"/>
        <w:rPr>
          <w:rFonts w:ascii="Times New Roman" w:hAnsi="Times New Roman" w:cs="Times New Roman"/>
          <w:sz w:val="28"/>
          <w:szCs w:val="28"/>
        </w:rPr>
      </w:pPr>
      <w:r>
        <w:rPr>
          <w:rFonts w:ascii="Times New Roman" w:hAnsi="Times New Roman" w:cs="Times New Roman"/>
          <w:sz w:val="28"/>
          <w:szCs w:val="28"/>
        </w:rPr>
        <w:t>Recognising Child Abuse</w:t>
      </w:r>
    </w:p>
    <w:p w14:paraId="20EBAE26" w14:textId="77777777" w:rsidR="00DF7211" w:rsidRPr="00DF7211" w:rsidRDefault="00DF7211" w:rsidP="00DF7211">
      <w:pPr>
        <w:pStyle w:val="Heading2"/>
        <w:numPr>
          <w:ilvl w:val="0"/>
          <w:numId w:val="47"/>
        </w:numPr>
        <w:spacing w:before="0" w:after="0" w:line="36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DF7211">
        <w:rPr>
          <w:rFonts w:ascii="Times New Roman" w:hAnsi="Times New Roman" w:cs="Times New Roman"/>
          <w:b w:val="0"/>
          <w:color w:val="auto"/>
          <w:sz w:val="28"/>
          <w:szCs w:val="28"/>
        </w:rPr>
        <w:t>How To Respond If A Child Discloses Abuse To You</w:t>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t>26</w:t>
      </w:r>
    </w:p>
    <w:p w14:paraId="20EBAE2D" w14:textId="77777777" w:rsidR="00A14374" w:rsidRPr="00A14374" w:rsidRDefault="00A14374" w:rsidP="00A14374"/>
    <w:p w14:paraId="20EBAE2E" w14:textId="77777777" w:rsidR="00031374" w:rsidRPr="00085839" w:rsidRDefault="00464CEF" w:rsidP="00085839">
      <w:pPr>
        <w:pStyle w:val="Heading2"/>
        <w:spacing w:before="0" w:after="0" w:line="360" w:lineRule="auto"/>
        <w:rPr>
          <w:rFonts w:ascii="Times New Roman" w:hAnsi="Times New Roman" w:cs="Times New Roman"/>
          <w:color w:val="auto"/>
          <w:sz w:val="32"/>
          <w:szCs w:val="32"/>
        </w:rPr>
      </w:pPr>
      <w:r w:rsidRPr="00085839">
        <w:rPr>
          <w:rFonts w:ascii="Times New Roman" w:hAnsi="Times New Roman" w:cs="Times New Roman"/>
          <w:color w:val="auto"/>
          <w:sz w:val="32"/>
          <w:szCs w:val="32"/>
        </w:rPr>
        <w:lastRenderedPageBreak/>
        <w:t>Introduction</w:t>
      </w:r>
    </w:p>
    <w:p w14:paraId="20EBAE2F" w14:textId="3B9283AC" w:rsidR="00031374" w:rsidRPr="00916CCF" w:rsidRDefault="00031374" w:rsidP="00085839">
      <w:p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In all matters involving children</w:t>
      </w:r>
      <w:r w:rsidR="00464CEF">
        <w:rPr>
          <w:rFonts w:ascii="Times New Roman" w:hAnsi="Times New Roman" w:cs="Times New Roman"/>
          <w:sz w:val="22"/>
        </w:rPr>
        <w:t>*</w:t>
      </w:r>
      <w:r w:rsidRPr="00916CCF">
        <w:rPr>
          <w:rFonts w:ascii="Times New Roman" w:hAnsi="Times New Roman" w:cs="Times New Roman"/>
          <w:sz w:val="22"/>
        </w:rPr>
        <w:t xml:space="preserve">, Sligo Social Service Council </w:t>
      </w:r>
      <w:r w:rsidR="00F502C2">
        <w:rPr>
          <w:rFonts w:ascii="Times New Roman" w:hAnsi="Times New Roman" w:cs="Times New Roman"/>
          <w:sz w:val="22"/>
        </w:rPr>
        <w:t>CLG</w:t>
      </w:r>
      <w:r w:rsidRPr="00916CCF">
        <w:rPr>
          <w:rFonts w:ascii="Times New Roman" w:hAnsi="Times New Roman" w:cs="Times New Roman"/>
          <w:sz w:val="22"/>
        </w:rPr>
        <w:t xml:space="preserve"> is committed to the principle that the welfare of the child is paramount, and upholds the rights of children to be protected, treated with respect, listened to, and have their views </w:t>
      </w:r>
      <w:r w:rsidR="005C60C8" w:rsidRPr="00916CCF">
        <w:rPr>
          <w:rFonts w:ascii="Times New Roman" w:hAnsi="Times New Roman" w:cs="Times New Roman"/>
          <w:sz w:val="22"/>
        </w:rPr>
        <w:t>considered</w:t>
      </w:r>
      <w:r w:rsidRPr="00916CCF">
        <w:rPr>
          <w:rFonts w:ascii="Times New Roman" w:hAnsi="Times New Roman" w:cs="Times New Roman"/>
          <w:sz w:val="22"/>
        </w:rPr>
        <w:t>.</w:t>
      </w:r>
    </w:p>
    <w:p w14:paraId="20EBAE30" w14:textId="77777777" w:rsidR="00085839" w:rsidRDefault="00085839" w:rsidP="00085839">
      <w:pPr>
        <w:autoSpaceDE w:val="0"/>
        <w:autoSpaceDN w:val="0"/>
        <w:adjustRightInd w:val="0"/>
        <w:spacing w:before="0" w:after="0" w:line="360" w:lineRule="auto"/>
        <w:rPr>
          <w:rFonts w:ascii="Times New Roman" w:hAnsi="Times New Roman" w:cs="Times New Roman"/>
          <w:sz w:val="22"/>
        </w:rPr>
      </w:pPr>
    </w:p>
    <w:p w14:paraId="20EBAE31" w14:textId="77777777" w:rsidR="00031374" w:rsidRPr="00916CCF" w:rsidRDefault="00031374" w:rsidP="00085839">
      <w:p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 xml:space="preserve">This document gives formal expression to that commitment and outlines the practical procedures which are to be followed in the event of it being known or suspected that a person under the age of eighteen years </w:t>
      </w:r>
      <w:r w:rsidR="00F502C2" w:rsidRPr="00101280">
        <w:rPr>
          <w:rFonts w:ascii="Times New Roman" w:hAnsi="Times New Roman" w:cs="Times New Roman"/>
          <w:sz w:val="22"/>
        </w:rPr>
        <w:t xml:space="preserve">(who is not or has not been married) </w:t>
      </w:r>
      <w:r w:rsidRPr="00101280">
        <w:rPr>
          <w:rFonts w:ascii="Times New Roman" w:hAnsi="Times New Roman" w:cs="Times New Roman"/>
          <w:sz w:val="22"/>
        </w:rPr>
        <w:t xml:space="preserve">may have been, or is at risk of being </w:t>
      </w:r>
      <w:r w:rsidR="001F4D10" w:rsidRPr="00101280">
        <w:rPr>
          <w:rFonts w:ascii="Times New Roman" w:hAnsi="Times New Roman" w:cs="Times New Roman"/>
          <w:sz w:val="22"/>
        </w:rPr>
        <w:t>harmed</w:t>
      </w:r>
      <w:r w:rsidRPr="00101280">
        <w:rPr>
          <w:rFonts w:ascii="Times New Roman" w:hAnsi="Times New Roman" w:cs="Times New Roman"/>
          <w:sz w:val="22"/>
        </w:rPr>
        <w:t xml:space="preserve"> by any other person or persons.</w:t>
      </w:r>
    </w:p>
    <w:p w14:paraId="20EBAE32" w14:textId="77777777" w:rsidR="00085839" w:rsidRDefault="00085839" w:rsidP="00085839">
      <w:pPr>
        <w:autoSpaceDE w:val="0"/>
        <w:autoSpaceDN w:val="0"/>
        <w:adjustRightInd w:val="0"/>
        <w:spacing w:before="0" w:after="0" w:line="360" w:lineRule="auto"/>
        <w:rPr>
          <w:rFonts w:ascii="Times New Roman" w:hAnsi="Times New Roman" w:cs="Times New Roman"/>
          <w:sz w:val="22"/>
        </w:rPr>
      </w:pPr>
    </w:p>
    <w:p w14:paraId="20EBAE33" w14:textId="77777777" w:rsidR="00031374" w:rsidRPr="00916CCF" w:rsidRDefault="00031374" w:rsidP="00085839">
      <w:p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 xml:space="preserve">These procedures are the means by which Sligo Social Service Council </w:t>
      </w:r>
      <w:r w:rsidR="00F502C2">
        <w:rPr>
          <w:rFonts w:ascii="Times New Roman" w:hAnsi="Times New Roman" w:cs="Times New Roman"/>
          <w:sz w:val="22"/>
        </w:rPr>
        <w:t>CLG</w:t>
      </w:r>
      <w:r w:rsidRPr="00916CCF">
        <w:rPr>
          <w:rFonts w:ascii="Times New Roman" w:hAnsi="Times New Roman" w:cs="Times New Roman"/>
          <w:sz w:val="22"/>
        </w:rPr>
        <w:t xml:space="preserve"> is implementing the </w:t>
      </w:r>
      <w:r w:rsidRPr="00101280">
        <w:rPr>
          <w:rFonts w:ascii="Times New Roman" w:hAnsi="Times New Roman" w:cs="Times New Roman"/>
          <w:b/>
          <w:i/>
          <w:sz w:val="22"/>
        </w:rPr>
        <w:t>Children First: National Guidance for the Protection and Welfare of Children</w:t>
      </w:r>
      <w:r w:rsidRPr="00916CCF">
        <w:rPr>
          <w:rFonts w:ascii="Times New Roman" w:hAnsi="Times New Roman" w:cs="Times New Roman"/>
          <w:sz w:val="22"/>
        </w:rPr>
        <w:t>; and they enshrine the aims, principles and policies contained therein.</w:t>
      </w:r>
    </w:p>
    <w:p w14:paraId="20EBAE34" w14:textId="77777777" w:rsidR="00085839" w:rsidRDefault="00085839" w:rsidP="00085839">
      <w:pPr>
        <w:autoSpaceDE w:val="0"/>
        <w:autoSpaceDN w:val="0"/>
        <w:adjustRightInd w:val="0"/>
        <w:spacing w:before="0" w:after="0" w:line="360" w:lineRule="auto"/>
        <w:rPr>
          <w:rFonts w:ascii="Times New Roman" w:hAnsi="Times New Roman" w:cs="Times New Roman"/>
          <w:sz w:val="22"/>
        </w:rPr>
      </w:pPr>
    </w:p>
    <w:p w14:paraId="20EBAE35" w14:textId="77777777" w:rsidR="00031374" w:rsidRPr="00916CCF" w:rsidRDefault="00031374" w:rsidP="00085839">
      <w:p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This document also constitutes a formal statement of policy on the part of Sligo Social Service Council Limited in relation to the care and protection of all children with whom the work of personnel associated with the Council in the provision of its service brings them into contact.  As such, it obliges the following on the part of all persons bound by these procedures:</w:t>
      </w:r>
    </w:p>
    <w:p w14:paraId="20EBAE36" w14:textId="77777777" w:rsidR="00031374" w:rsidRPr="00916CCF" w:rsidRDefault="00031374" w:rsidP="00085839">
      <w:pPr>
        <w:pStyle w:val="ListParagraph"/>
        <w:numPr>
          <w:ilvl w:val="0"/>
          <w:numId w:val="25"/>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 xml:space="preserve">Familiarity with the contents of Children First: National Guidance for the Protection and Welfare of Children: National Guidance for the Protection and Welfare of Children, </w:t>
      </w:r>
    </w:p>
    <w:p w14:paraId="20EBAE37" w14:textId="77777777" w:rsidR="00031374" w:rsidRPr="00916CCF" w:rsidRDefault="00031374" w:rsidP="00085839">
      <w:pPr>
        <w:pStyle w:val="ListParagraph"/>
        <w:numPr>
          <w:ilvl w:val="0"/>
          <w:numId w:val="25"/>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Familiarity with the Definitions and Recognition of Child Abuse as detailed in Chapter 2 of Children First: National Guidance for the Protection and Welfare of Children: National Guidance for the Protection and Welfare of Children, see later.</w:t>
      </w:r>
    </w:p>
    <w:p w14:paraId="20EBAE38" w14:textId="77777777" w:rsidR="00031374" w:rsidRPr="00916CCF" w:rsidRDefault="00031374" w:rsidP="00085839">
      <w:pPr>
        <w:pStyle w:val="ListParagraph"/>
        <w:numPr>
          <w:ilvl w:val="0"/>
          <w:numId w:val="25"/>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Familiarity with the procedures contained in this document</w:t>
      </w:r>
    </w:p>
    <w:p w14:paraId="20EBAE39" w14:textId="77777777" w:rsidR="00031374" w:rsidRPr="00916CCF" w:rsidRDefault="00031374" w:rsidP="00085839">
      <w:pPr>
        <w:pStyle w:val="ListParagraph"/>
        <w:numPr>
          <w:ilvl w:val="0"/>
          <w:numId w:val="25"/>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Strict compliance with these procedures in every situation to which they apply</w:t>
      </w:r>
    </w:p>
    <w:p w14:paraId="20EBAE3A" w14:textId="77777777" w:rsidR="00774355" w:rsidRPr="00916CCF" w:rsidRDefault="00031374" w:rsidP="00085839">
      <w:pPr>
        <w:tabs>
          <w:tab w:val="left" w:pos="2540"/>
        </w:tabs>
        <w:spacing w:before="0" w:after="0" w:line="360" w:lineRule="auto"/>
        <w:rPr>
          <w:rFonts w:ascii="Times New Roman" w:hAnsi="Times New Roman" w:cs="Times New Roman"/>
          <w:sz w:val="22"/>
        </w:rPr>
      </w:pPr>
      <w:r w:rsidRPr="00916CCF">
        <w:rPr>
          <w:rFonts w:ascii="Times New Roman" w:hAnsi="Times New Roman" w:cs="Times New Roman"/>
          <w:sz w:val="22"/>
        </w:rPr>
        <w:t>Persons bound by the Procedures contained in this document are:</w:t>
      </w:r>
      <w:r w:rsidR="00774355" w:rsidRPr="00916CCF">
        <w:rPr>
          <w:rFonts w:ascii="Times New Roman" w:hAnsi="Times New Roman" w:cs="Times New Roman"/>
          <w:sz w:val="22"/>
        </w:rPr>
        <w:t xml:space="preserve"> </w:t>
      </w:r>
    </w:p>
    <w:p w14:paraId="20EBAE3B" w14:textId="77777777" w:rsidR="001F4D10" w:rsidRPr="00101280" w:rsidRDefault="00774355" w:rsidP="00085839">
      <w:pPr>
        <w:numPr>
          <w:ilvl w:val="0"/>
          <w:numId w:val="24"/>
        </w:numPr>
        <w:tabs>
          <w:tab w:val="left" w:pos="2540"/>
        </w:tabs>
        <w:spacing w:before="0" w:after="0" w:line="360" w:lineRule="auto"/>
        <w:jc w:val="left"/>
        <w:rPr>
          <w:rFonts w:ascii="Times New Roman" w:hAnsi="Times New Roman" w:cs="Times New Roman"/>
          <w:sz w:val="22"/>
        </w:rPr>
      </w:pPr>
      <w:r w:rsidRPr="00101280">
        <w:rPr>
          <w:rFonts w:ascii="Times New Roman" w:hAnsi="Times New Roman" w:cs="Times New Roman"/>
          <w:sz w:val="22"/>
        </w:rPr>
        <w:t xml:space="preserve">All persons directly employed by Sligo Social Service Council </w:t>
      </w:r>
      <w:r w:rsidR="00F502C2" w:rsidRPr="00101280">
        <w:rPr>
          <w:rFonts w:ascii="Times New Roman" w:hAnsi="Times New Roman" w:cs="Times New Roman"/>
          <w:sz w:val="22"/>
        </w:rPr>
        <w:t>CLG,</w:t>
      </w:r>
      <w:r w:rsidRPr="00101280">
        <w:rPr>
          <w:rFonts w:ascii="Times New Roman" w:hAnsi="Times New Roman" w:cs="Times New Roman"/>
          <w:sz w:val="22"/>
        </w:rPr>
        <w:t xml:space="preserve"> </w:t>
      </w:r>
    </w:p>
    <w:p w14:paraId="20EBAE3C" w14:textId="77777777" w:rsidR="001F4D10" w:rsidRPr="00101280" w:rsidRDefault="00774355" w:rsidP="00085839">
      <w:pPr>
        <w:numPr>
          <w:ilvl w:val="0"/>
          <w:numId w:val="24"/>
        </w:numPr>
        <w:tabs>
          <w:tab w:val="left" w:pos="2540"/>
        </w:tabs>
        <w:spacing w:before="0" w:after="0" w:line="360" w:lineRule="auto"/>
        <w:jc w:val="left"/>
        <w:rPr>
          <w:rFonts w:ascii="Times New Roman" w:hAnsi="Times New Roman" w:cs="Times New Roman"/>
          <w:sz w:val="22"/>
        </w:rPr>
      </w:pPr>
      <w:r w:rsidRPr="00101280">
        <w:rPr>
          <w:rFonts w:ascii="Times New Roman" w:hAnsi="Times New Roman" w:cs="Times New Roman"/>
          <w:sz w:val="22"/>
        </w:rPr>
        <w:t xml:space="preserve">All current Community Employment Project (C.E.P.) Participants involved in providing services which are under the direction of Sligo Social Service Council </w:t>
      </w:r>
      <w:r w:rsidR="001F4D10" w:rsidRPr="00101280">
        <w:rPr>
          <w:rFonts w:ascii="Times New Roman" w:hAnsi="Times New Roman" w:cs="Times New Roman"/>
          <w:sz w:val="22"/>
        </w:rPr>
        <w:t>CLG.</w:t>
      </w:r>
    </w:p>
    <w:p w14:paraId="20EBAE3D" w14:textId="77777777" w:rsidR="00774355" w:rsidRPr="00101280" w:rsidRDefault="00774355" w:rsidP="00085839">
      <w:pPr>
        <w:numPr>
          <w:ilvl w:val="0"/>
          <w:numId w:val="24"/>
        </w:numPr>
        <w:tabs>
          <w:tab w:val="left" w:pos="2540"/>
        </w:tabs>
        <w:spacing w:before="0" w:after="0" w:line="360" w:lineRule="auto"/>
        <w:jc w:val="left"/>
        <w:rPr>
          <w:rFonts w:ascii="Times New Roman" w:hAnsi="Times New Roman" w:cs="Times New Roman"/>
          <w:sz w:val="22"/>
        </w:rPr>
      </w:pPr>
      <w:r w:rsidRPr="00101280">
        <w:rPr>
          <w:rFonts w:ascii="Times New Roman" w:hAnsi="Times New Roman" w:cs="Times New Roman"/>
          <w:sz w:val="22"/>
        </w:rPr>
        <w:t>All voluntary workers and all students assisting in the</w:t>
      </w:r>
      <w:r w:rsidR="001F4D10" w:rsidRPr="00101280">
        <w:rPr>
          <w:rFonts w:ascii="Times New Roman" w:hAnsi="Times New Roman" w:cs="Times New Roman"/>
          <w:sz w:val="22"/>
        </w:rPr>
        <w:t xml:space="preserve"> work of </w:t>
      </w:r>
      <w:r w:rsidRPr="00101280">
        <w:rPr>
          <w:rFonts w:ascii="Times New Roman" w:hAnsi="Times New Roman" w:cs="Times New Roman"/>
          <w:sz w:val="22"/>
        </w:rPr>
        <w:t xml:space="preserve">Sligo Social Service Council </w:t>
      </w:r>
      <w:r w:rsidR="00F502C2" w:rsidRPr="00101280">
        <w:rPr>
          <w:rFonts w:ascii="Times New Roman" w:hAnsi="Times New Roman" w:cs="Times New Roman"/>
          <w:sz w:val="22"/>
        </w:rPr>
        <w:t>CLG</w:t>
      </w:r>
      <w:r w:rsidRPr="00101280">
        <w:rPr>
          <w:rFonts w:ascii="Times New Roman" w:hAnsi="Times New Roman" w:cs="Times New Roman"/>
          <w:sz w:val="22"/>
        </w:rPr>
        <w:t>.</w:t>
      </w:r>
    </w:p>
    <w:p w14:paraId="20EBAE3E" w14:textId="77777777" w:rsidR="00464CEF" w:rsidRPr="001F4D10" w:rsidRDefault="00464CEF" w:rsidP="00085839">
      <w:pPr>
        <w:tabs>
          <w:tab w:val="left" w:pos="2540"/>
        </w:tabs>
        <w:spacing w:before="0" w:after="0" w:line="360" w:lineRule="auto"/>
        <w:jc w:val="left"/>
        <w:rPr>
          <w:rFonts w:ascii="Times New Roman" w:hAnsi="Times New Roman" w:cs="Times New Roman"/>
          <w:sz w:val="22"/>
          <w:highlight w:val="yellow"/>
        </w:rPr>
      </w:pPr>
    </w:p>
    <w:p w14:paraId="20EBAE3F" w14:textId="77777777" w:rsidR="00D804D8" w:rsidRDefault="00D804D8" w:rsidP="00085839">
      <w:pPr>
        <w:pStyle w:val="Heading1"/>
        <w:spacing w:before="0" w:after="0" w:line="360" w:lineRule="auto"/>
        <w:rPr>
          <w:rFonts w:ascii="Times New Roman" w:hAnsi="Times New Roman" w:cs="Times New Roman"/>
          <w:sz w:val="22"/>
          <w:szCs w:val="22"/>
        </w:rPr>
      </w:pPr>
      <w:bookmarkStart w:id="2" w:name="_Toc395609406"/>
    </w:p>
    <w:p w14:paraId="20EBAE40" w14:textId="77777777" w:rsidR="008601E8" w:rsidRDefault="008601E8" w:rsidP="008601E8"/>
    <w:p w14:paraId="20EBAE41" w14:textId="77777777" w:rsidR="0013625C" w:rsidRPr="00916CCF" w:rsidRDefault="0013625C" w:rsidP="0013625C">
      <w:pPr>
        <w:autoSpaceDE w:val="0"/>
        <w:autoSpaceDN w:val="0"/>
        <w:adjustRightInd w:val="0"/>
        <w:spacing w:before="0" w:after="0" w:line="360" w:lineRule="auto"/>
        <w:rPr>
          <w:rFonts w:ascii="Times New Roman" w:hAnsi="Times New Roman" w:cs="Times New Roman"/>
          <w:sz w:val="22"/>
        </w:rPr>
      </w:pPr>
      <w:r w:rsidRPr="00101280">
        <w:rPr>
          <w:rFonts w:ascii="Times New Roman" w:hAnsi="Times New Roman" w:cs="Times New Roman"/>
          <w:sz w:val="22"/>
        </w:rPr>
        <w:t xml:space="preserve">* </w:t>
      </w:r>
      <w:r w:rsidRPr="00101280">
        <w:rPr>
          <w:rFonts w:ascii="Times New Roman" w:hAnsi="Times New Roman" w:cs="Times New Roman"/>
          <w:sz w:val="20"/>
          <w:szCs w:val="20"/>
        </w:rPr>
        <w:t>For the purpose of</w:t>
      </w:r>
      <w:r w:rsidRPr="00464CEF">
        <w:rPr>
          <w:rFonts w:ascii="Times New Roman" w:hAnsi="Times New Roman" w:cs="Times New Roman"/>
          <w:sz w:val="20"/>
          <w:szCs w:val="20"/>
        </w:rPr>
        <w:t xml:space="preserve"> this document, ‘child’ refers to a person under the age of 18 years, who is not or has not been married.</w:t>
      </w:r>
    </w:p>
    <w:p w14:paraId="20EBAE42" w14:textId="77777777" w:rsidR="0013625C" w:rsidRPr="008601E8" w:rsidRDefault="0013625C" w:rsidP="008601E8"/>
    <w:bookmarkEnd w:id="2"/>
    <w:p w14:paraId="20EBAE43" w14:textId="77777777" w:rsidR="00031374" w:rsidRDefault="00464CEF" w:rsidP="00085839">
      <w:pPr>
        <w:pStyle w:val="Heading1"/>
        <w:tabs>
          <w:tab w:val="left" w:pos="3120"/>
        </w:tabs>
        <w:spacing w:before="0" w:after="0" w:line="360" w:lineRule="auto"/>
        <w:jc w:val="left"/>
        <w:rPr>
          <w:rFonts w:ascii="Times New Roman" w:hAnsi="Times New Roman" w:cs="Times New Roman"/>
          <w:b w:val="0"/>
          <w:color w:val="auto"/>
          <w:sz w:val="22"/>
          <w:szCs w:val="22"/>
        </w:rPr>
      </w:pPr>
      <w:r>
        <w:rPr>
          <w:rFonts w:ascii="Times New Roman" w:hAnsi="Times New Roman" w:cs="Times New Roman"/>
          <w:b w:val="0"/>
          <w:color w:val="auto"/>
          <w:sz w:val="22"/>
          <w:szCs w:val="22"/>
        </w:rPr>
        <w:lastRenderedPageBreak/>
        <w:t xml:space="preserve">In promoting the care and protection of children, the following policies and procedures </w:t>
      </w:r>
      <w:r w:rsidR="009A1AF6">
        <w:rPr>
          <w:rFonts w:ascii="Times New Roman" w:hAnsi="Times New Roman" w:cs="Times New Roman"/>
          <w:b w:val="0"/>
          <w:color w:val="auto"/>
          <w:sz w:val="22"/>
          <w:szCs w:val="22"/>
        </w:rPr>
        <w:t xml:space="preserve">and documents </w:t>
      </w:r>
      <w:r>
        <w:rPr>
          <w:rFonts w:ascii="Times New Roman" w:hAnsi="Times New Roman" w:cs="Times New Roman"/>
          <w:b w:val="0"/>
          <w:color w:val="auto"/>
          <w:sz w:val="22"/>
          <w:szCs w:val="22"/>
        </w:rPr>
        <w:t>also support Sligo Social Services’ intention to safeguard children and young people.</w:t>
      </w:r>
    </w:p>
    <w:p w14:paraId="20EBAE44" w14:textId="77777777" w:rsidR="00464CEF" w:rsidRDefault="00464CEF"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sidRPr="001F4D10">
        <w:rPr>
          <w:rFonts w:ascii="Georgia" w:hAnsi="Georgia" w:cs="Georgia"/>
          <w:color w:val="000000"/>
          <w:sz w:val="22"/>
          <w:lang w:eastAsia="en-IE"/>
        </w:rPr>
        <w:t>Child Protection Policy, which includes ‘recognising the signs and symptoms of abuse’ and ‘Procedure for Dealing with Allegations of Child Abuse Alleged to have been Perpetrated by a Member of Staf</w:t>
      </w:r>
      <w:r>
        <w:rPr>
          <w:rFonts w:ascii="Georgia" w:hAnsi="Georgia" w:cs="Georgia"/>
          <w:color w:val="000000"/>
          <w:sz w:val="22"/>
          <w:lang w:eastAsia="en-IE"/>
        </w:rPr>
        <w:t>f</w:t>
      </w:r>
      <w:r w:rsidRPr="00464CEF">
        <w:rPr>
          <w:rFonts w:ascii="Georgia" w:hAnsi="Georgia" w:cs="Georgia"/>
          <w:color w:val="000000"/>
          <w:sz w:val="22"/>
          <w:lang w:eastAsia="en-IE"/>
        </w:rPr>
        <w:t xml:space="preserve"> </w:t>
      </w:r>
    </w:p>
    <w:p w14:paraId="20EBAE45" w14:textId="77777777" w:rsidR="00464CEF" w:rsidRPr="001F4D10" w:rsidRDefault="00464CEF"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sidRPr="001F4D10">
        <w:rPr>
          <w:rFonts w:ascii="Georgia" w:hAnsi="Georgia" w:cs="Georgia"/>
          <w:color w:val="000000"/>
          <w:sz w:val="22"/>
          <w:lang w:eastAsia="en-IE"/>
        </w:rPr>
        <w:t>Recruitment Policy</w:t>
      </w:r>
    </w:p>
    <w:p w14:paraId="20EBAE46" w14:textId="77777777" w:rsidR="00464CEF" w:rsidRPr="001F4D10" w:rsidRDefault="00464CEF"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sidRPr="001F4D10">
        <w:rPr>
          <w:rFonts w:ascii="Georgia" w:hAnsi="Georgia" w:cs="Georgia"/>
          <w:color w:val="000000"/>
          <w:sz w:val="22"/>
          <w:lang w:eastAsia="en-IE"/>
        </w:rPr>
        <w:t>Police Vetting Policy</w:t>
      </w:r>
    </w:p>
    <w:p w14:paraId="20EBAE47" w14:textId="77777777" w:rsidR="00464CEF" w:rsidRPr="001F4D10" w:rsidRDefault="00464CEF"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sidRPr="001F4D10">
        <w:rPr>
          <w:rFonts w:ascii="Georgia" w:hAnsi="Georgia" w:cs="Georgia"/>
          <w:color w:val="000000"/>
          <w:sz w:val="22"/>
          <w:lang w:eastAsia="en-IE"/>
        </w:rPr>
        <w:t>Student Placement Policy</w:t>
      </w:r>
    </w:p>
    <w:p w14:paraId="20EBAE48" w14:textId="77777777" w:rsidR="00464CEF" w:rsidRDefault="00464CEF"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sidRPr="001F4D10">
        <w:rPr>
          <w:rFonts w:ascii="Georgia" w:hAnsi="Georgia" w:cs="Georgia"/>
          <w:color w:val="000000"/>
          <w:sz w:val="22"/>
          <w:lang w:eastAsia="en-IE"/>
        </w:rPr>
        <w:t>Confidentiality Policy</w:t>
      </w:r>
    </w:p>
    <w:p w14:paraId="20EBAE49" w14:textId="77777777" w:rsidR="009A1AF6" w:rsidRPr="001F4D10" w:rsidRDefault="009A1AF6"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Pr>
          <w:rFonts w:ascii="Georgia" w:hAnsi="Georgia" w:cs="Georgia"/>
          <w:color w:val="000000"/>
          <w:sz w:val="22"/>
          <w:lang w:eastAsia="en-IE"/>
        </w:rPr>
        <w:t>Data Protection Policy</w:t>
      </w:r>
    </w:p>
    <w:p w14:paraId="20EBAE4A" w14:textId="77777777" w:rsidR="00464CEF" w:rsidRPr="001F4D10" w:rsidRDefault="00464CEF"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sidRPr="001F4D10">
        <w:rPr>
          <w:rFonts w:ascii="Georgia" w:hAnsi="Georgia" w:cs="Georgia"/>
          <w:color w:val="000000"/>
          <w:sz w:val="22"/>
          <w:lang w:eastAsia="en-IE"/>
        </w:rPr>
        <w:t>Comments &amp; Complaints Policy</w:t>
      </w:r>
    </w:p>
    <w:p w14:paraId="20EBAE4B" w14:textId="77777777" w:rsidR="00464CEF" w:rsidRPr="001F4D10" w:rsidRDefault="00464CEF"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sidRPr="001F4D10">
        <w:rPr>
          <w:rFonts w:ascii="Georgia" w:hAnsi="Georgia" w:cs="Georgia"/>
          <w:color w:val="000000"/>
          <w:sz w:val="22"/>
          <w:lang w:eastAsia="en-IE"/>
        </w:rPr>
        <w:t>Social Media Policy</w:t>
      </w:r>
    </w:p>
    <w:p w14:paraId="20EBAE4C" w14:textId="77777777" w:rsidR="00464CEF" w:rsidRDefault="00464CEF"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sidRPr="001F4D10">
        <w:rPr>
          <w:rFonts w:ascii="Georgia" w:hAnsi="Georgia" w:cs="Georgia"/>
          <w:color w:val="000000"/>
          <w:sz w:val="22"/>
          <w:lang w:eastAsia="en-IE"/>
        </w:rPr>
        <w:t>Supervision Policy</w:t>
      </w:r>
    </w:p>
    <w:p w14:paraId="20EBAE4D" w14:textId="77777777" w:rsidR="009A1AF6" w:rsidRDefault="009A1AF6"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Pr>
          <w:rFonts w:ascii="Georgia" w:hAnsi="Georgia" w:cs="Georgia"/>
          <w:color w:val="000000"/>
          <w:sz w:val="22"/>
          <w:lang w:eastAsia="en-IE"/>
        </w:rPr>
        <w:t>Staff Handbook</w:t>
      </w:r>
    </w:p>
    <w:p w14:paraId="20EBAE4E" w14:textId="77777777" w:rsidR="009A1AF6" w:rsidRPr="001F4D10" w:rsidRDefault="009A1AF6"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Pr>
          <w:rFonts w:ascii="Georgia" w:hAnsi="Georgia" w:cs="Georgia"/>
          <w:color w:val="000000"/>
          <w:sz w:val="22"/>
          <w:lang w:eastAsia="en-IE"/>
        </w:rPr>
        <w:t>Volunteer H</w:t>
      </w:r>
      <w:r w:rsidRPr="001F4D10">
        <w:rPr>
          <w:rFonts w:ascii="Georgia" w:hAnsi="Georgia" w:cs="Georgia"/>
          <w:color w:val="000000"/>
          <w:sz w:val="22"/>
          <w:lang w:eastAsia="en-IE"/>
        </w:rPr>
        <w:t>andbook</w:t>
      </w:r>
    </w:p>
    <w:p w14:paraId="20EBAE4F" w14:textId="77777777" w:rsidR="00464CEF" w:rsidRPr="001F4D10" w:rsidRDefault="00464CEF"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sidRPr="001F4D10">
        <w:rPr>
          <w:rFonts w:ascii="Georgia" w:hAnsi="Georgia" w:cs="Georgia"/>
          <w:color w:val="000000"/>
          <w:sz w:val="22"/>
          <w:lang w:eastAsia="en-IE"/>
        </w:rPr>
        <w:t xml:space="preserve">Procedure for maintaining a list of the persons (if any) in the relevant </w:t>
      </w:r>
      <w:r w:rsidRPr="009A1AF6">
        <w:rPr>
          <w:rFonts w:ascii="Georgia" w:hAnsi="Georgia" w:cs="Georgia"/>
          <w:color w:val="000000"/>
          <w:sz w:val="22"/>
          <w:lang w:eastAsia="en-IE"/>
        </w:rPr>
        <w:t>service who are M</w:t>
      </w:r>
      <w:r w:rsidRPr="001F4D10">
        <w:rPr>
          <w:rFonts w:ascii="Georgia" w:hAnsi="Georgia" w:cs="Georgia"/>
          <w:color w:val="000000"/>
          <w:sz w:val="22"/>
          <w:lang w:eastAsia="en-IE"/>
        </w:rPr>
        <w:t xml:space="preserve">andated </w:t>
      </w:r>
      <w:r w:rsidRPr="009A1AF6">
        <w:rPr>
          <w:rFonts w:ascii="Georgia" w:hAnsi="Georgia" w:cs="Georgia"/>
          <w:color w:val="000000"/>
          <w:sz w:val="22"/>
          <w:lang w:eastAsia="en-IE"/>
        </w:rPr>
        <w:t>P</w:t>
      </w:r>
      <w:r w:rsidRPr="001F4D10">
        <w:rPr>
          <w:rFonts w:ascii="Georgia" w:hAnsi="Georgia" w:cs="Georgia"/>
          <w:color w:val="000000"/>
          <w:sz w:val="22"/>
          <w:lang w:eastAsia="en-IE"/>
        </w:rPr>
        <w:t>ersons</w:t>
      </w:r>
    </w:p>
    <w:p w14:paraId="20EBAE50" w14:textId="77777777" w:rsidR="00464CEF" w:rsidRDefault="00464CEF" w:rsidP="00085839">
      <w:pPr>
        <w:numPr>
          <w:ilvl w:val="0"/>
          <w:numId w:val="31"/>
        </w:numPr>
        <w:autoSpaceDE w:val="0"/>
        <w:autoSpaceDN w:val="0"/>
        <w:adjustRightInd w:val="0"/>
        <w:spacing w:before="0" w:after="0" w:line="360" w:lineRule="auto"/>
        <w:jc w:val="left"/>
        <w:rPr>
          <w:rFonts w:ascii="Georgia" w:hAnsi="Georgia" w:cs="Georgia"/>
          <w:color w:val="000000"/>
          <w:sz w:val="22"/>
          <w:lang w:eastAsia="en-IE"/>
        </w:rPr>
      </w:pPr>
      <w:r w:rsidRPr="001F4D10">
        <w:rPr>
          <w:rFonts w:ascii="Georgia" w:hAnsi="Georgia" w:cs="Georgia"/>
          <w:color w:val="000000"/>
          <w:sz w:val="22"/>
          <w:lang w:eastAsia="en-IE"/>
        </w:rPr>
        <w:t>Procedure for appointing</w:t>
      </w:r>
      <w:r>
        <w:rPr>
          <w:rFonts w:ascii="Georgia" w:hAnsi="Georgia" w:cs="Georgia"/>
          <w:color w:val="000000"/>
          <w:sz w:val="22"/>
          <w:lang w:eastAsia="en-IE"/>
        </w:rPr>
        <w:t xml:space="preserve"> a relevant person</w:t>
      </w:r>
    </w:p>
    <w:p w14:paraId="20EBAE51" w14:textId="77777777" w:rsidR="009A1AF6" w:rsidRDefault="009A1AF6" w:rsidP="00085839">
      <w:pPr>
        <w:autoSpaceDE w:val="0"/>
        <w:autoSpaceDN w:val="0"/>
        <w:adjustRightInd w:val="0"/>
        <w:spacing w:before="0" w:after="0" w:line="360" w:lineRule="auto"/>
        <w:jc w:val="left"/>
        <w:rPr>
          <w:rFonts w:ascii="Georgia" w:hAnsi="Georgia" w:cs="Georgia"/>
          <w:color w:val="000000"/>
          <w:sz w:val="22"/>
          <w:lang w:eastAsia="en-IE"/>
        </w:rPr>
      </w:pPr>
    </w:p>
    <w:p w14:paraId="20EBAE52" w14:textId="77777777" w:rsidR="0013625C" w:rsidRDefault="0013625C"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3" w14:textId="77777777" w:rsidR="0013625C" w:rsidRDefault="0013625C"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4" w14:textId="77777777" w:rsidR="0013625C" w:rsidRDefault="0013625C"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5" w14:textId="77777777" w:rsidR="0013625C" w:rsidRDefault="0013625C"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6" w14:textId="77777777" w:rsidR="0013625C" w:rsidRDefault="0013625C"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7" w14:textId="77777777" w:rsidR="0013625C" w:rsidRDefault="0013625C"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8" w14:textId="77777777" w:rsidR="0013625C" w:rsidRDefault="0013625C"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9" w14:textId="77777777" w:rsidR="0013625C" w:rsidRDefault="0013625C"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A" w14:textId="77777777" w:rsidR="00A14374" w:rsidRDefault="00A14374"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B" w14:textId="77777777" w:rsidR="00A14374" w:rsidRDefault="00A14374"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C" w14:textId="77777777" w:rsidR="00A14374" w:rsidRDefault="00A14374"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D" w14:textId="77777777" w:rsidR="00A14374" w:rsidRDefault="00A14374"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p>
    <w:p w14:paraId="20EBAE5E" w14:textId="77777777" w:rsidR="00F41533" w:rsidRPr="00085839" w:rsidRDefault="00F256B4" w:rsidP="00085839">
      <w:pPr>
        <w:autoSpaceDE w:val="0"/>
        <w:autoSpaceDN w:val="0"/>
        <w:adjustRightInd w:val="0"/>
        <w:spacing w:before="0" w:after="0" w:line="360" w:lineRule="auto"/>
        <w:jc w:val="left"/>
        <w:rPr>
          <w:rFonts w:ascii="Times New Roman" w:hAnsi="Times New Roman" w:cs="Times New Roman"/>
          <w:b/>
          <w:color w:val="000000"/>
          <w:sz w:val="32"/>
          <w:szCs w:val="32"/>
          <w:lang w:eastAsia="en-IE"/>
        </w:rPr>
      </w:pPr>
      <w:r w:rsidRPr="00085839">
        <w:rPr>
          <w:rFonts w:ascii="Times New Roman" w:hAnsi="Times New Roman" w:cs="Times New Roman"/>
          <w:b/>
          <w:color w:val="000000"/>
          <w:sz w:val="32"/>
          <w:szCs w:val="32"/>
          <w:lang w:eastAsia="en-IE"/>
        </w:rPr>
        <w:lastRenderedPageBreak/>
        <w:t xml:space="preserve">Roles &amp; </w:t>
      </w:r>
      <w:r w:rsidR="00D9632E" w:rsidRPr="00085839">
        <w:rPr>
          <w:rFonts w:ascii="Times New Roman" w:hAnsi="Times New Roman" w:cs="Times New Roman"/>
          <w:b/>
          <w:color w:val="000000"/>
          <w:sz w:val="32"/>
          <w:szCs w:val="32"/>
          <w:lang w:eastAsia="en-IE"/>
        </w:rPr>
        <w:t>Responsibilities</w:t>
      </w:r>
    </w:p>
    <w:p w14:paraId="20EBAE5F" w14:textId="77777777" w:rsidR="00F41533" w:rsidRPr="00085839" w:rsidRDefault="00F41533" w:rsidP="00085839">
      <w:pPr>
        <w:pStyle w:val="ListParagraph"/>
        <w:numPr>
          <w:ilvl w:val="0"/>
          <w:numId w:val="42"/>
        </w:numPr>
        <w:autoSpaceDE w:val="0"/>
        <w:autoSpaceDN w:val="0"/>
        <w:adjustRightInd w:val="0"/>
        <w:spacing w:before="0" w:after="0" w:line="360" w:lineRule="auto"/>
        <w:jc w:val="left"/>
        <w:rPr>
          <w:rFonts w:ascii="Times New Roman" w:hAnsi="Times New Roman" w:cs="Times New Roman"/>
          <w:b/>
          <w:color w:val="000000"/>
          <w:sz w:val="28"/>
          <w:szCs w:val="28"/>
          <w:lang w:eastAsia="en-IE"/>
        </w:rPr>
      </w:pPr>
      <w:r w:rsidRPr="00D9632E">
        <w:rPr>
          <w:rFonts w:ascii="Times New Roman" w:hAnsi="Times New Roman" w:cs="Times New Roman"/>
          <w:b/>
          <w:color w:val="000000"/>
          <w:sz w:val="28"/>
          <w:szCs w:val="28"/>
          <w:lang w:eastAsia="en-IE"/>
        </w:rPr>
        <w:t>Relevant Person/Named Person</w:t>
      </w:r>
    </w:p>
    <w:p w14:paraId="20EBAE60" w14:textId="2171F50C" w:rsidR="00F41533" w:rsidRPr="00D9632E" w:rsidRDefault="00F41533" w:rsidP="00085839">
      <w:pPr>
        <w:autoSpaceDE w:val="0"/>
        <w:autoSpaceDN w:val="0"/>
        <w:adjustRightInd w:val="0"/>
        <w:spacing w:before="0" w:after="0" w:line="360" w:lineRule="auto"/>
        <w:jc w:val="left"/>
        <w:rPr>
          <w:rFonts w:ascii="Times New Roman" w:hAnsi="Times New Roman" w:cs="Times New Roman"/>
          <w:color w:val="000000"/>
          <w:sz w:val="28"/>
          <w:szCs w:val="28"/>
          <w:lang w:eastAsia="en-IE"/>
        </w:rPr>
      </w:pPr>
      <w:r w:rsidRPr="00D9632E">
        <w:rPr>
          <w:rFonts w:ascii="Times New Roman" w:hAnsi="Times New Roman" w:cs="Times New Roman"/>
          <w:color w:val="000000"/>
          <w:sz w:val="22"/>
          <w:lang w:eastAsia="en-IE"/>
        </w:rPr>
        <w:t xml:space="preserve">In Sligo Social Services, the Services Manager, currently </w:t>
      </w:r>
      <w:r w:rsidR="005C60C8">
        <w:rPr>
          <w:rFonts w:ascii="Times New Roman" w:hAnsi="Times New Roman" w:cs="Times New Roman"/>
          <w:color w:val="000000"/>
          <w:sz w:val="22"/>
          <w:lang w:eastAsia="en-IE"/>
        </w:rPr>
        <w:t>Roisin Mc Loughlin</w:t>
      </w:r>
      <w:r w:rsidRPr="00D9632E">
        <w:rPr>
          <w:rFonts w:ascii="Times New Roman" w:hAnsi="Times New Roman" w:cs="Times New Roman"/>
          <w:color w:val="000000"/>
          <w:sz w:val="22"/>
          <w:lang w:eastAsia="en-IE"/>
        </w:rPr>
        <w:t>,</w:t>
      </w:r>
      <w:r w:rsidR="00101280">
        <w:rPr>
          <w:rFonts w:ascii="Times New Roman" w:hAnsi="Times New Roman" w:cs="Times New Roman"/>
          <w:color w:val="000000"/>
          <w:sz w:val="22"/>
          <w:lang w:eastAsia="en-IE"/>
        </w:rPr>
        <w:t xml:space="preserve"> is the Relevant Person or the N</w:t>
      </w:r>
      <w:r w:rsidRPr="00D9632E">
        <w:rPr>
          <w:rFonts w:ascii="Times New Roman" w:hAnsi="Times New Roman" w:cs="Times New Roman"/>
          <w:color w:val="000000"/>
          <w:sz w:val="22"/>
          <w:lang w:eastAsia="en-IE"/>
        </w:rPr>
        <w:t xml:space="preserve">amed Person. </w:t>
      </w:r>
      <w:r w:rsidR="005C60C8">
        <w:rPr>
          <w:rFonts w:ascii="Times New Roman" w:hAnsi="Times New Roman" w:cs="Times New Roman"/>
          <w:color w:val="000000"/>
          <w:sz w:val="22"/>
          <w:lang w:eastAsia="en-IE"/>
        </w:rPr>
        <w:t>Roisin</w:t>
      </w:r>
      <w:r w:rsidRPr="00D9632E">
        <w:rPr>
          <w:rFonts w:ascii="Times New Roman" w:hAnsi="Times New Roman" w:cs="Times New Roman"/>
          <w:color w:val="000000"/>
          <w:sz w:val="22"/>
          <w:lang w:eastAsia="en-IE"/>
        </w:rPr>
        <w:t xml:space="preserve"> is based at the organisation’s premises in Charles Street. The telephone number is 071 9145682. The </w:t>
      </w:r>
      <w:r w:rsidR="00D9632E" w:rsidRPr="00D9632E">
        <w:rPr>
          <w:rFonts w:ascii="Times New Roman" w:hAnsi="Times New Roman" w:cs="Times New Roman"/>
          <w:color w:val="000000"/>
          <w:sz w:val="22"/>
          <w:lang w:eastAsia="en-IE"/>
        </w:rPr>
        <w:t xml:space="preserve">role of the Relevant </w:t>
      </w:r>
      <w:r w:rsidR="00101280">
        <w:rPr>
          <w:rFonts w:ascii="Times New Roman" w:hAnsi="Times New Roman" w:cs="Times New Roman"/>
          <w:color w:val="000000"/>
          <w:sz w:val="22"/>
          <w:lang w:eastAsia="en-IE"/>
        </w:rPr>
        <w:t>Person/Named P</w:t>
      </w:r>
      <w:r w:rsidR="00D9632E" w:rsidRPr="00D9632E">
        <w:rPr>
          <w:rFonts w:ascii="Times New Roman" w:hAnsi="Times New Roman" w:cs="Times New Roman"/>
          <w:color w:val="000000"/>
          <w:sz w:val="22"/>
          <w:lang w:eastAsia="en-IE"/>
        </w:rPr>
        <w:t>erson is to:</w:t>
      </w:r>
    </w:p>
    <w:p w14:paraId="20EBAE61" w14:textId="77777777" w:rsidR="00F41533" w:rsidRPr="00D9632E" w:rsidRDefault="00F41533" w:rsidP="00085839">
      <w:pPr>
        <w:autoSpaceDE w:val="0"/>
        <w:autoSpaceDN w:val="0"/>
        <w:adjustRightInd w:val="0"/>
        <w:spacing w:before="0" w:after="0" w:line="360" w:lineRule="auto"/>
        <w:jc w:val="left"/>
        <w:rPr>
          <w:rFonts w:ascii="Times New Roman" w:hAnsi="Times New Roman" w:cs="Times New Roman"/>
          <w:color w:val="000000"/>
          <w:sz w:val="28"/>
          <w:szCs w:val="28"/>
          <w:lang w:eastAsia="en-IE"/>
        </w:rPr>
      </w:pPr>
    </w:p>
    <w:p w14:paraId="20EBAE62" w14:textId="77777777" w:rsidR="00F41533" w:rsidRPr="00F41533" w:rsidRDefault="00F41533" w:rsidP="00085839">
      <w:pPr>
        <w:numPr>
          <w:ilvl w:val="0"/>
          <w:numId w:val="41"/>
        </w:numPr>
        <w:spacing w:before="0" w:after="0" w:line="360" w:lineRule="auto"/>
        <w:contextualSpacing/>
        <w:jc w:val="left"/>
        <w:rPr>
          <w:rFonts w:ascii="Times New Roman" w:eastAsia="Times New Roman" w:hAnsi="Times New Roman" w:cs="Times New Roman"/>
          <w:sz w:val="22"/>
          <w:lang w:eastAsia="en-IE"/>
        </w:rPr>
      </w:pPr>
      <w:r w:rsidRPr="00F41533">
        <w:rPr>
          <w:rFonts w:ascii="Times New Roman" w:eastAsiaTheme="minorEastAsia" w:hAnsi="Times New Roman" w:cs="Times New Roman"/>
          <w:kern w:val="24"/>
          <w:sz w:val="22"/>
          <w:lang w:eastAsia="en-IE"/>
        </w:rPr>
        <w:t>devel</w:t>
      </w:r>
      <w:r w:rsidR="00D9632E">
        <w:rPr>
          <w:rFonts w:ascii="Times New Roman" w:eastAsiaTheme="minorEastAsia" w:hAnsi="Times New Roman" w:cs="Times New Roman"/>
          <w:kern w:val="24"/>
          <w:sz w:val="22"/>
          <w:lang w:eastAsia="en-IE"/>
        </w:rPr>
        <w:t>op</w:t>
      </w:r>
      <w:r w:rsidRPr="00F41533">
        <w:rPr>
          <w:rFonts w:ascii="Times New Roman" w:eastAsiaTheme="minorEastAsia" w:hAnsi="Times New Roman" w:cs="Times New Roman"/>
          <w:kern w:val="24"/>
          <w:sz w:val="22"/>
          <w:lang w:eastAsia="en-IE"/>
        </w:rPr>
        <w:t xml:space="preserve"> the Child Safeguarding Statement for the organisation </w:t>
      </w:r>
    </w:p>
    <w:p w14:paraId="20EBAE63" w14:textId="77777777" w:rsidR="00F41533" w:rsidRPr="00F41533" w:rsidRDefault="00D9632E" w:rsidP="00085839">
      <w:pPr>
        <w:numPr>
          <w:ilvl w:val="0"/>
          <w:numId w:val="41"/>
        </w:numPr>
        <w:spacing w:before="0" w:after="0" w:line="360" w:lineRule="auto"/>
        <w:contextualSpacing/>
        <w:jc w:val="left"/>
        <w:rPr>
          <w:rFonts w:ascii="Times New Roman" w:eastAsia="Times New Roman" w:hAnsi="Times New Roman" w:cs="Times New Roman"/>
          <w:sz w:val="22"/>
          <w:lang w:eastAsia="en-IE"/>
        </w:rPr>
      </w:pPr>
      <w:r>
        <w:rPr>
          <w:rFonts w:ascii="Times New Roman" w:eastAsiaTheme="minorEastAsia" w:hAnsi="Times New Roman" w:cs="Times New Roman"/>
          <w:kern w:val="24"/>
          <w:sz w:val="22"/>
          <w:lang w:eastAsia="en-IE"/>
        </w:rPr>
        <w:t>develop</w:t>
      </w:r>
      <w:r w:rsidR="00F41533" w:rsidRPr="00F41533">
        <w:rPr>
          <w:rFonts w:ascii="Times New Roman" w:eastAsiaTheme="minorEastAsia" w:hAnsi="Times New Roman" w:cs="Times New Roman"/>
          <w:kern w:val="24"/>
          <w:sz w:val="22"/>
          <w:lang w:eastAsia="en-IE"/>
        </w:rPr>
        <w:t xml:space="preserve"> policies and procedures in relation to creating a safe environment for children</w:t>
      </w:r>
    </w:p>
    <w:p w14:paraId="20EBAE64" w14:textId="77777777" w:rsidR="00F41533" w:rsidRPr="00F41533" w:rsidRDefault="00D9632E" w:rsidP="00085839">
      <w:pPr>
        <w:numPr>
          <w:ilvl w:val="0"/>
          <w:numId w:val="41"/>
        </w:numPr>
        <w:spacing w:before="0" w:after="0" w:line="360" w:lineRule="auto"/>
        <w:contextualSpacing/>
        <w:jc w:val="left"/>
        <w:rPr>
          <w:rFonts w:ascii="Times New Roman" w:eastAsia="Times New Roman" w:hAnsi="Times New Roman" w:cs="Times New Roman"/>
          <w:sz w:val="22"/>
          <w:lang w:eastAsia="en-IE"/>
        </w:rPr>
      </w:pPr>
      <w:r>
        <w:rPr>
          <w:rFonts w:ascii="Times New Roman" w:eastAsiaTheme="minorEastAsia" w:hAnsi="Times New Roman" w:cs="Times New Roman"/>
          <w:kern w:val="24"/>
          <w:sz w:val="22"/>
          <w:lang w:eastAsia="en-IE"/>
        </w:rPr>
        <w:t>develop</w:t>
      </w:r>
      <w:r w:rsidR="00F41533" w:rsidRPr="00F41533">
        <w:rPr>
          <w:rFonts w:ascii="Times New Roman" w:eastAsiaTheme="minorEastAsia" w:hAnsi="Times New Roman" w:cs="Times New Roman"/>
          <w:kern w:val="24"/>
          <w:sz w:val="22"/>
          <w:lang w:eastAsia="en-IE"/>
        </w:rPr>
        <w:t xml:space="preserve"> guiding principles and child safeguarding procedures</w:t>
      </w:r>
    </w:p>
    <w:p w14:paraId="20EBAE65" w14:textId="77777777" w:rsidR="00F41533" w:rsidRPr="00F41533" w:rsidRDefault="00D9632E" w:rsidP="00085839">
      <w:pPr>
        <w:numPr>
          <w:ilvl w:val="0"/>
          <w:numId w:val="41"/>
        </w:numPr>
        <w:spacing w:before="0" w:after="0" w:line="360" w:lineRule="auto"/>
        <w:contextualSpacing/>
        <w:jc w:val="left"/>
        <w:rPr>
          <w:rFonts w:ascii="Times New Roman" w:eastAsia="Times New Roman" w:hAnsi="Times New Roman" w:cs="Times New Roman"/>
          <w:sz w:val="22"/>
          <w:lang w:eastAsia="en-IE"/>
        </w:rPr>
      </w:pPr>
      <w:r>
        <w:rPr>
          <w:rFonts w:ascii="Times New Roman" w:eastAsiaTheme="minorEastAsia" w:hAnsi="Times New Roman" w:cs="Times New Roman"/>
          <w:kern w:val="24"/>
          <w:sz w:val="22"/>
          <w:lang w:eastAsia="en-IE"/>
        </w:rPr>
        <w:t>ensure</w:t>
      </w:r>
      <w:r w:rsidR="00F41533" w:rsidRPr="00F41533">
        <w:rPr>
          <w:rFonts w:ascii="Times New Roman" w:eastAsiaTheme="minorEastAsia" w:hAnsi="Times New Roman" w:cs="Times New Roman"/>
          <w:kern w:val="24"/>
          <w:sz w:val="22"/>
          <w:lang w:eastAsia="en-IE"/>
        </w:rPr>
        <w:t xml:space="preserve"> that the policies and procedures which are place are in line with best practice</w:t>
      </w:r>
    </w:p>
    <w:p w14:paraId="20EBAE66" w14:textId="77777777" w:rsidR="00085839" w:rsidRPr="00F41533" w:rsidRDefault="00085839" w:rsidP="00085839">
      <w:pPr>
        <w:autoSpaceDE w:val="0"/>
        <w:autoSpaceDN w:val="0"/>
        <w:adjustRightInd w:val="0"/>
        <w:spacing w:before="0" w:after="0" w:line="360" w:lineRule="auto"/>
        <w:jc w:val="left"/>
        <w:rPr>
          <w:rFonts w:ascii="Georgia" w:hAnsi="Georgia" w:cs="Georgia"/>
          <w:color w:val="000000"/>
          <w:sz w:val="28"/>
          <w:szCs w:val="28"/>
          <w:lang w:eastAsia="en-IE"/>
        </w:rPr>
      </w:pPr>
    </w:p>
    <w:p w14:paraId="20EBAE67" w14:textId="77777777" w:rsidR="00F256B4" w:rsidRPr="00085839" w:rsidRDefault="009A1AF6" w:rsidP="00085839">
      <w:pPr>
        <w:pStyle w:val="ListParagraph"/>
        <w:numPr>
          <w:ilvl w:val="0"/>
          <w:numId w:val="42"/>
        </w:numPr>
        <w:autoSpaceDE w:val="0"/>
        <w:autoSpaceDN w:val="0"/>
        <w:adjustRightInd w:val="0"/>
        <w:spacing w:before="0" w:after="0" w:line="360" w:lineRule="auto"/>
        <w:jc w:val="left"/>
        <w:rPr>
          <w:rFonts w:ascii="Times New Roman" w:hAnsi="Times New Roman" w:cs="Times New Roman"/>
          <w:b/>
          <w:color w:val="000000"/>
          <w:sz w:val="28"/>
          <w:szCs w:val="28"/>
          <w:lang w:eastAsia="en-IE"/>
        </w:rPr>
      </w:pPr>
      <w:r w:rsidRPr="00D9632E">
        <w:rPr>
          <w:rFonts w:ascii="Times New Roman" w:hAnsi="Times New Roman" w:cs="Times New Roman"/>
          <w:b/>
          <w:color w:val="000000"/>
          <w:sz w:val="28"/>
          <w:szCs w:val="28"/>
          <w:lang w:eastAsia="en-IE"/>
        </w:rPr>
        <w:t>Designated Liaison Person and Deputy Designated Liaison Person</w:t>
      </w:r>
      <w:r w:rsidR="00F256B4" w:rsidRPr="00D9632E">
        <w:rPr>
          <w:rFonts w:ascii="Times New Roman" w:hAnsi="Times New Roman" w:cs="Times New Roman"/>
          <w:b/>
          <w:color w:val="000000"/>
          <w:sz w:val="28"/>
          <w:szCs w:val="28"/>
          <w:lang w:eastAsia="en-IE"/>
        </w:rPr>
        <w:t xml:space="preserve"> (DLP/Deputy DLP)</w:t>
      </w:r>
    </w:p>
    <w:p w14:paraId="20EBAE68" w14:textId="066A5A24" w:rsidR="00F256B4" w:rsidRPr="00D9632E" w:rsidRDefault="00F256B4" w:rsidP="00085839">
      <w:pPr>
        <w:spacing w:before="0" w:after="0" w:line="360" w:lineRule="auto"/>
        <w:jc w:val="left"/>
        <w:rPr>
          <w:rFonts w:ascii="Times New Roman" w:hAnsi="Times New Roman" w:cs="Times New Roman"/>
          <w:color w:val="000000"/>
          <w:sz w:val="28"/>
          <w:szCs w:val="28"/>
          <w:lang w:eastAsia="en-IE"/>
        </w:rPr>
      </w:pPr>
      <w:r w:rsidRPr="00D9632E">
        <w:rPr>
          <w:rFonts w:ascii="Times New Roman" w:hAnsi="Times New Roman" w:cs="Times New Roman"/>
          <w:color w:val="000000"/>
          <w:sz w:val="22"/>
          <w:lang w:eastAsia="en-IE"/>
        </w:rPr>
        <w:t xml:space="preserve">In Sligo Social Services, the Services Manager, currently </w:t>
      </w:r>
      <w:r w:rsidR="005C60C8">
        <w:rPr>
          <w:rFonts w:ascii="Times New Roman" w:hAnsi="Times New Roman" w:cs="Times New Roman"/>
          <w:color w:val="000000"/>
          <w:sz w:val="22"/>
          <w:lang w:eastAsia="en-IE"/>
        </w:rPr>
        <w:t>Roisin Mc Loughlin</w:t>
      </w:r>
      <w:r w:rsidR="00F41533" w:rsidRPr="00D9632E">
        <w:rPr>
          <w:rFonts w:ascii="Times New Roman" w:hAnsi="Times New Roman" w:cs="Times New Roman"/>
          <w:color w:val="000000"/>
          <w:sz w:val="22"/>
          <w:lang w:eastAsia="en-IE"/>
        </w:rPr>
        <w:t>,</w:t>
      </w:r>
      <w:r w:rsidRPr="00D9632E">
        <w:rPr>
          <w:rFonts w:ascii="Times New Roman" w:hAnsi="Times New Roman" w:cs="Times New Roman"/>
          <w:color w:val="000000"/>
          <w:sz w:val="22"/>
          <w:lang w:eastAsia="en-IE"/>
        </w:rPr>
        <w:t xml:space="preserve"> is the D</w:t>
      </w:r>
      <w:r w:rsidR="00101280">
        <w:rPr>
          <w:rFonts w:ascii="Times New Roman" w:hAnsi="Times New Roman" w:cs="Times New Roman"/>
          <w:color w:val="000000"/>
          <w:sz w:val="22"/>
          <w:lang w:eastAsia="en-IE"/>
        </w:rPr>
        <w:t xml:space="preserve">esignated </w:t>
      </w:r>
      <w:r w:rsidRPr="00D9632E">
        <w:rPr>
          <w:rFonts w:ascii="Times New Roman" w:hAnsi="Times New Roman" w:cs="Times New Roman"/>
          <w:color w:val="000000"/>
          <w:sz w:val="22"/>
          <w:lang w:eastAsia="en-IE"/>
        </w:rPr>
        <w:t>L</w:t>
      </w:r>
      <w:r w:rsidR="00101280">
        <w:rPr>
          <w:rFonts w:ascii="Times New Roman" w:hAnsi="Times New Roman" w:cs="Times New Roman"/>
          <w:color w:val="000000"/>
          <w:sz w:val="22"/>
          <w:lang w:eastAsia="en-IE"/>
        </w:rPr>
        <w:t xml:space="preserve">iaison </w:t>
      </w:r>
      <w:r w:rsidRPr="00D9632E">
        <w:rPr>
          <w:rFonts w:ascii="Times New Roman" w:hAnsi="Times New Roman" w:cs="Times New Roman"/>
          <w:color w:val="000000"/>
          <w:sz w:val="22"/>
          <w:lang w:eastAsia="en-IE"/>
        </w:rPr>
        <w:t>P</w:t>
      </w:r>
      <w:r w:rsidR="00101280">
        <w:rPr>
          <w:rFonts w:ascii="Times New Roman" w:hAnsi="Times New Roman" w:cs="Times New Roman"/>
          <w:color w:val="000000"/>
          <w:sz w:val="22"/>
          <w:lang w:eastAsia="en-IE"/>
        </w:rPr>
        <w:t>erson (DLP)</w:t>
      </w:r>
      <w:r w:rsidRPr="00D9632E">
        <w:rPr>
          <w:rFonts w:ascii="Times New Roman" w:hAnsi="Times New Roman" w:cs="Times New Roman"/>
          <w:color w:val="000000"/>
          <w:sz w:val="22"/>
          <w:lang w:eastAsia="en-IE"/>
        </w:rPr>
        <w:t xml:space="preserve"> and the</w:t>
      </w:r>
      <w:r w:rsidR="005C60C8">
        <w:rPr>
          <w:rFonts w:ascii="Times New Roman" w:hAnsi="Times New Roman" w:cs="Times New Roman"/>
          <w:color w:val="000000"/>
          <w:sz w:val="22"/>
          <w:lang w:eastAsia="en-IE"/>
        </w:rPr>
        <w:t xml:space="preserve"> Homeless Services Manager</w:t>
      </w:r>
      <w:r w:rsidRPr="00D9632E">
        <w:rPr>
          <w:rFonts w:ascii="Times New Roman" w:hAnsi="Times New Roman" w:cs="Times New Roman"/>
          <w:color w:val="000000"/>
          <w:sz w:val="22"/>
          <w:lang w:eastAsia="en-IE"/>
        </w:rPr>
        <w:t xml:space="preserve">, currently </w:t>
      </w:r>
      <w:r w:rsidR="005C60C8">
        <w:rPr>
          <w:rFonts w:ascii="Times New Roman" w:hAnsi="Times New Roman" w:cs="Times New Roman"/>
          <w:color w:val="000000"/>
          <w:sz w:val="22"/>
          <w:lang w:eastAsia="en-IE"/>
        </w:rPr>
        <w:t>Finbarr Sweeney</w:t>
      </w:r>
      <w:r w:rsidRPr="00D9632E">
        <w:rPr>
          <w:rFonts w:ascii="Times New Roman" w:hAnsi="Times New Roman" w:cs="Times New Roman"/>
          <w:color w:val="000000"/>
          <w:sz w:val="22"/>
          <w:lang w:eastAsia="en-IE"/>
        </w:rPr>
        <w:t xml:space="preserve"> is the Deputy D</w:t>
      </w:r>
      <w:r w:rsidR="00101280">
        <w:rPr>
          <w:rFonts w:ascii="Times New Roman" w:hAnsi="Times New Roman" w:cs="Times New Roman"/>
          <w:color w:val="000000"/>
          <w:sz w:val="22"/>
          <w:lang w:eastAsia="en-IE"/>
        </w:rPr>
        <w:t xml:space="preserve">esignated </w:t>
      </w:r>
      <w:r w:rsidRPr="00D9632E">
        <w:rPr>
          <w:rFonts w:ascii="Times New Roman" w:hAnsi="Times New Roman" w:cs="Times New Roman"/>
          <w:color w:val="000000"/>
          <w:sz w:val="22"/>
          <w:lang w:eastAsia="en-IE"/>
        </w:rPr>
        <w:t>L</w:t>
      </w:r>
      <w:r w:rsidR="00101280">
        <w:rPr>
          <w:rFonts w:ascii="Times New Roman" w:hAnsi="Times New Roman" w:cs="Times New Roman"/>
          <w:color w:val="000000"/>
          <w:sz w:val="22"/>
          <w:lang w:eastAsia="en-IE"/>
        </w:rPr>
        <w:t xml:space="preserve">iaison </w:t>
      </w:r>
      <w:r w:rsidRPr="00D9632E">
        <w:rPr>
          <w:rFonts w:ascii="Times New Roman" w:hAnsi="Times New Roman" w:cs="Times New Roman"/>
          <w:color w:val="000000"/>
          <w:sz w:val="22"/>
          <w:lang w:eastAsia="en-IE"/>
        </w:rPr>
        <w:t>P</w:t>
      </w:r>
      <w:r w:rsidR="00101280">
        <w:rPr>
          <w:rFonts w:ascii="Times New Roman" w:hAnsi="Times New Roman" w:cs="Times New Roman"/>
          <w:color w:val="000000"/>
          <w:sz w:val="22"/>
          <w:lang w:eastAsia="en-IE"/>
        </w:rPr>
        <w:t>erson (Deputy DLP)</w:t>
      </w:r>
      <w:r w:rsidRPr="00D9632E">
        <w:rPr>
          <w:rFonts w:ascii="Times New Roman" w:hAnsi="Times New Roman" w:cs="Times New Roman"/>
          <w:color w:val="000000"/>
          <w:sz w:val="22"/>
          <w:lang w:eastAsia="en-IE"/>
        </w:rPr>
        <w:t>. They are both based at the organisation’s premises in Charles Street. The telephone number is 071 9145682.</w:t>
      </w:r>
      <w:r w:rsidR="006B30D7" w:rsidRPr="00D9632E">
        <w:rPr>
          <w:rFonts w:ascii="Times New Roman" w:hAnsi="Times New Roman" w:cs="Times New Roman"/>
          <w:color w:val="000000"/>
          <w:sz w:val="22"/>
          <w:lang w:eastAsia="en-IE"/>
        </w:rPr>
        <w:t xml:space="preserve"> </w:t>
      </w:r>
      <w:r w:rsidR="006B30D7" w:rsidRPr="00D9632E">
        <w:rPr>
          <w:rFonts w:ascii="Times New Roman" w:eastAsia="Times New Roman" w:hAnsi="Times New Roman" w:cs="Times New Roman"/>
          <w:sz w:val="22"/>
          <w:lang w:val="en-GB" w:eastAsia="en-GB"/>
        </w:rPr>
        <w:t>The Child Care Act 1991 (Early Years Services) Regulations 2016 stipulate that Early Years Services must have its own name DLP and Deputy DLP. In Sligo Social Services’ Early Years Services, The Childcare</w:t>
      </w:r>
      <w:r w:rsidR="008270E3">
        <w:rPr>
          <w:rFonts w:ascii="Times New Roman" w:eastAsia="Times New Roman" w:hAnsi="Times New Roman" w:cs="Times New Roman"/>
          <w:sz w:val="22"/>
          <w:lang w:val="en-GB" w:eastAsia="en-GB"/>
        </w:rPr>
        <w:t xml:space="preserve"> Services</w:t>
      </w:r>
      <w:r w:rsidR="006B30D7" w:rsidRPr="00D9632E">
        <w:rPr>
          <w:rFonts w:ascii="Times New Roman" w:eastAsia="Times New Roman" w:hAnsi="Times New Roman" w:cs="Times New Roman"/>
          <w:sz w:val="22"/>
          <w:lang w:val="en-GB" w:eastAsia="en-GB"/>
        </w:rPr>
        <w:t xml:space="preserve"> Manager is the DLP and the Childcare </w:t>
      </w:r>
      <w:r w:rsidR="008270E3">
        <w:rPr>
          <w:rFonts w:ascii="Times New Roman" w:eastAsia="Times New Roman" w:hAnsi="Times New Roman" w:cs="Times New Roman"/>
          <w:sz w:val="22"/>
          <w:lang w:val="en-GB" w:eastAsia="en-GB"/>
        </w:rPr>
        <w:t>Coordinator</w:t>
      </w:r>
      <w:r w:rsidR="006B30D7" w:rsidRPr="00D9632E">
        <w:rPr>
          <w:rFonts w:ascii="Times New Roman" w:eastAsia="Times New Roman" w:hAnsi="Times New Roman" w:cs="Times New Roman"/>
          <w:sz w:val="22"/>
          <w:lang w:val="en-GB" w:eastAsia="en-GB"/>
        </w:rPr>
        <w:t xml:space="preserve"> is the Deputy DPL.</w:t>
      </w:r>
    </w:p>
    <w:p w14:paraId="20EBAE69" w14:textId="77777777" w:rsidR="00F256B4" w:rsidRPr="00D9632E" w:rsidRDefault="00F256B4" w:rsidP="00085839">
      <w:pPr>
        <w:autoSpaceDE w:val="0"/>
        <w:autoSpaceDN w:val="0"/>
        <w:adjustRightInd w:val="0"/>
        <w:spacing w:before="0" w:after="0" w:line="360" w:lineRule="auto"/>
        <w:jc w:val="left"/>
        <w:rPr>
          <w:rFonts w:ascii="Times New Roman" w:hAnsi="Times New Roman" w:cs="Times New Roman"/>
          <w:color w:val="000000"/>
          <w:sz w:val="28"/>
          <w:szCs w:val="28"/>
          <w:lang w:eastAsia="en-IE"/>
        </w:rPr>
      </w:pPr>
    </w:p>
    <w:p w14:paraId="20EBAE6A" w14:textId="77777777" w:rsidR="008D2D01" w:rsidRPr="00D9632E" w:rsidRDefault="00F256B4" w:rsidP="00085839">
      <w:pPr>
        <w:autoSpaceDE w:val="0"/>
        <w:autoSpaceDN w:val="0"/>
        <w:adjustRightInd w:val="0"/>
        <w:spacing w:before="0" w:after="0" w:line="360" w:lineRule="auto"/>
        <w:rPr>
          <w:rFonts w:ascii="Times New Roman" w:hAnsi="Times New Roman" w:cs="Times New Roman"/>
          <w:sz w:val="22"/>
        </w:rPr>
      </w:pPr>
      <w:r w:rsidRPr="00D9632E">
        <w:rPr>
          <w:rFonts w:ascii="Times New Roman" w:hAnsi="Times New Roman" w:cs="Times New Roman"/>
          <w:sz w:val="22"/>
        </w:rPr>
        <w:t xml:space="preserve">It is the role and responsibility of the Designated Liaison Person (or his/her Deputy) to </w:t>
      </w:r>
    </w:p>
    <w:p w14:paraId="20EBAE6B" w14:textId="77777777" w:rsidR="008D2D01" w:rsidRDefault="008D2D01" w:rsidP="00085839">
      <w:pPr>
        <w:pStyle w:val="ListParagraph"/>
        <w:numPr>
          <w:ilvl w:val="0"/>
          <w:numId w:val="33"/>
        </w:numPr>
        <w:autoSpaceDE w:val="0"/>
        <w:autoSpaceDN w:val="0"/>
        <w:adjustRightInd w:val="0"/>
        <w:spacing w:before="0" w:after="0" w:line="360" w:lineRule="auto"/>
        <w:rPr>
          <w:rFonts w:ascii="Times New Roman" w:hAnsi="Times New Roman" w:cs="Times New Roman"/>
          <w:sz w:val="22"/>
        </w:rPr>
      </w:pPr>
      <w:r>
        <w:rPr>
          <w:rFonts w:ascii="Times New Roman" w:hAnsi="Times New Roman" w:cs="Times New Roman"/>
          <w:sz w:val="22"/>
        </w:rPr>
        <w:t>Be a resource person for all staff, CE Participant</w:t>
      </w:r>
      <w:r w:rsidR="006B30D7">
        <w:rPr>
          <w:rFonts w:ascii="Times New Roman" w:hAnsi="Times New Roman" w:cs="Times New Roman"/>
          <w:sz w:val="22"/>
        </w:rPr>
        <w:t>s</w:t>
      </w:r>
      <w:r>
        <w:rPr>
          <w:rFonts w:ascii="Times New Roman" w:hAnsi="Times New Roman" w:cs="Times New Roman"/>
          <w:sz w:val="22"/>
        </w:rPr>
        <w:t xml:space="preserve"> or volunteer</w:t>
      </w:r>
      <w:r w:rsidR="006B30D7">
        <w:rPr>
          <w:rFonts w:ascii="Times New Roman" w:hAnsi="Times New Roman" w:cs="Times New Roman"/>
          <w:sz w:val="22"/>
        </w:rPr>
        <w:t>s</w:t>
      </w:r>
      <w:r>
        <w:rPr>
          <w:rFonts w:ascii="Times New Roman" w:hAnsi="Times New Roman" w:cs="Times New Roman"/>
          <w:sz w:val="22"/>
        </w:rPr>
        <w:t xml:space="preserve"> who may have concerns in relation to a child</w:t>
      </w:r>
    </w:p>
    <w:p w14:paraId="20EBAE6C" w14:textId="77777777" w:rsidR="008D2D01" w:rsidRDefault="008D2D01" w:rsidP="00085839">
      <w:pPr>
        <w:pStyle w:val="ListParagraph"/>
        <w:numPr>
          <w:ilvl w:val="0"/>
          <w:numId w:val="33"/>
        </w:numPr>
        <w:autoSpaceDE w:val="0"/>
        <w:autoSpaceDN w:val="0"/>
        <w:adjustRightInd w:val="0"/>
        <w:spacing w:before="0" w:after="0" w:line="360" w:lineRule="auto"/>
        <w:rPr>
          <w:rFonts w:ascii="Times New Roman" w:hAnsi="Times New Roman" w:cs="Times New Roman"/>
          <w:sz w:val="22"/>
        </w:rPr>
      </w:pPr>
      <w:r>
        <w:rPr>
          <w:rFonts w:ascii="Times New Roman" w:hAnsi="Times New Roman" w:cs="Times New Roman"/>
          <w:sz w:val="22"/>
        </w:rPr>
        <w:t>S</w:t>
      </w:r>
      <w:r w:rsidR="00F256B4" w:rsidRPr="008D2D01">
        <w:rPr>
          <w:rFonts w:ascii="Times New Roman" w:hAnsi="Times New Roman" w:cs="Times New Roman"/>
          <w:sz w:val="22"/>
        </w:rPr>
        <w:t xml:space="preserve">ee that all aspects of these Procedures are adhered to, and to ensure that staff, C.E. Participants and volunteers are supported in this regard. </w:t>
      </w:r>
    </w:p>
    <w:p w14:paraId="20EBAE6D" w14:textId="77777777" w:rsidR="008D2D01" w:rsidRDefault="008D2D01" w:rsidP="00085839">
      <w:pPr>
        <w:pStyle w:val="ListParagraph"/>
        <w:numPr>
          <w:ilvl w:val="0"/>
          <w:numId w:val="33"/>
        </w:numPr>
        <w:autoSpaceDE w:val="0"/>
        <w:autoSpaceDN w:val="0"/>
        <w:adjustRightInd w:val="0"/>
        <w:spacing w:before="0" w:after="0" w:line="360" w:lineRule="auto"/>
        <w:rPr>
          <w:rFonts w:ascii="Times New Roman" w:hAnsi="Times New Roman" w:cs="Times New Roman"/>
          <w:sz w:val="22"/>
        </w:rPr>
      </w:pPr>
      <w:r>
        <w:rPr>
          <w:rFonts w:ascii="Times New Roman" w:hAnsi="Times New Roman" w:cs="Times New Roman"/>
          <w:sz w:val="22"/>
        </w:rPr>
        <w:t>Act</w:t>
      </w:r>
      <w:r w:rsidR="00F256B4" w:rsidRPr="008D2D01">
        <w:rPr>
          <w:rFonts w:ascii="Times New Roman" w:hAnsi="Times New Roman" w:cs="Times New Roman"/>
          <w:sz w:val="22"/>
        </w:rPr>
        <w:t xml:space="preserve"> as a liaison with outside agencies </w:t>
      </w:r>
      <w:r>
        <w:rPr>
          <w:rFonts w:ascii="Times New Roman" w:hAnsi="Times New Roman" w:cs="Times New Roman"/>
          <w:sz w:val="22"/>
        </w:rPr>
        <w:t>in relation to</w:t>
      </w:r>
      <w:r w:rsidR="00F256B4" w:rsidRPr="008D2D01">
        <w:rPr>
          <w:rFonts w:ascii="Times New Roman" w:hAnsi="Times New Roman" w:cs="Times New Roman"/>
          <w:sz w:val="22"/>
        </w:rPr>
        <w:t xml:space="preserve"> child protection concerns.</w:t>
      </w:r>
    </w:p>
    <w:p w14:paraId="20EBAE6E" w14:textId="77777777" w:rsidR="008D2D01" w:rsidRPr="006B30D7" w:rsidRDefault="008D2D01" w:rsidP="00085839">
      <w:pPr>
        <w:pStyle w:val="ListParagraph"/>
        <w:numPr>
          <w:ilvl w:val="0"/>
          <w:numId w:val="33"/>
        </w:numPr>
        <w:autoSpaceDE w:val="0"/>
        <w:autoSpaceDN w:val="0"/>
        <w:adjustRightInd w:val="0"/>
        <w:spacing w:before="0" w:after="0" w:line="360" w:lineRule="auto"/>
        <w:rPr>
          <w:rFonts w:ascii="Times New Roman" w:hAnsi="Times New Roman" w:cs="Times New Roman"/>
          <w:sz w:val="22"/>
        </w:rPr>
      </w:pPr>
      <w:r w:rsidRPr="008D2D01">
        <w:rPr>
          <w:rFonts w:ascii="Times New Roman" w:hAnsi="Times New Roman" w:cs="Times New Roman"/>
          <w:sz w:val="22"/>
        </w:rPr>
        <w:t>To</w:t>
      </w:r>
      <w:r w:rsidR="00F256B4" w:rsidRPr="008D2D01">
        <w:rPr>
          <w:rFonts w:ascii="Times New Roman" w:hAnsi="Times New Roman" w:cs="Times New Roman"/>
          <w:sz w:val="22"/>
        </w:rPr>
        <w:t xml:space="preserve"> ensure that line managers are informed when Children First Training is being delivered, and where necessary, when refresher Children First Training is also being delivered. </w:t>
      </w:r>
      <w:r>
        <w:rPr>
          <w:rFonts w:ascii="Times New Roman" w:hAnsi="Times New Roman" w:cs="Times New Roman"/>
          <w:sz w:val="22"/>
        </w:rPr>
        <w:t>(</w:t>
      </w:r>
      <w:r w:rsidR="00F256B4" w:rsidRPr="008D2D01">
        <w:rPr>
          <w:rFonts w:ascii="Times New Roman" w:hAnsi="Times New Roman" w:cs="Times New Roman"/>
          <w:sz w:val="22"/>
        </w:rPr>
        <w:t>Currently Tusla require that Refresher Children First Training be undertaken every three years for staff working directly with children. Pre-school Regulations stipulate that Refresher Children First Training for staff working in Childcare Service</w:t>
      </w:r>
      <w:r>
        <w:rPr>
          <w:rFonts w:ascii="Times New Roman" w:hAnsi="Times New Roman" w:cs="Times New Roman"/>
          <w:sz w:val="22"/>
        </w:rPr>
        <w:t>s be undertaken every two years).</w:t>
      </w:r>
      <w:r w:rsidRPr="008D2D01">
        <w:rPr>
          <w:rFonts w:ascii="Times New Roman" w:hAnsi="Times New Roman" w:cs="Times New Roman"/>
          <w:sz w:val="22"/>
        </w:rPr>
        <w:t xml:space="preserve"> </w:t>
      </w:r>
      <w:r w:rsidRPr="006B30D7">
        <w:rPr>
          <w:rFonts w:ascii="Times New Roman" w:hAnsi="Times New Roman" w:cs="Times New Roman"/>
          <w:sz w:val="22"/>
        </w:rPr>
        <w:t>(</w:t>
      </w:r>
      <w:r w:rsidR="00F256B4" w:rsidRPr="006B30D7">
        <w:rPr>
          <w:rFonts w:ascii="Times New Roman" w:hAnsi="Times New Roman" w:cs="Times New Roman"/>
          <w:sz w:val="22"/>
        </w:rPr>
        <w:t xml:space="preserve">Currently, County Sligo Childcare Committee offer Children First Training to personnel working in Childcare Services. Tusla provide Children First Training in the form of an E Learning training module which covers recognising and reporting child </w:t>
      </w:r>
      <w:r w:rsidR="00F256B4" w:rsidRPr="006B30D7">
        <w:rPr>
          <w:rFonts w:ascii="Times New Roman" w:hAnsi="Times New Roman" w:cs="Times New Roman"/>
          <w:sz w:val="22"/>
        </w:rPr>
        <w:lastRenderedPageBreak/>
        <w:t xml:space="preserve">protection concerns. It also covers the role of mandated persons, mandated assisting, responsibilities of organisations working with children, and the role of the (Deputy) </w:t>
      </w:r>
      <w:r w:rsidRPr="006B30D7">
        <w:rPr>
          <w:rFonts w:ascii="Times New Roman" w:hAnsi="Times New Roman" w:cs="Times New Roman"/>
          <w:sz w:val="22"/>
        </w:rPr>
        <w:t>Designated Liaison Persons).</w:t>
      </w:r>
    </w:p>
    <w:p w14:paraId="20EBAE6F" w14:textId="77777777" w:rsidR="007F59FB" w:rsidRDefault="008D2D01" w:rsidP="00085839">
      <w:pPr>
        <w:pStyle w:val="ListParagraph"/>
        <w:numPr>
          <w:ilvl w:val="0"/>
          <w:numId w:val="33"/>
        </w:numPr>
        <w:autoSpaceDE w:val="0"/>
        <w:autoSpaceDN w:val="0"/>
        <w:adjustRightInd w:val="0"/>
        <w:spacing w:before="0" w:after="0" w:line="360" w:lineRule="auto"/>
        <w:rPr>
          <w:rFonts w:ascii="Times New Roman" w:hAnsi="Times New Roman" w:cs="Times New Roman"/>
          <w:sz w:val="22"/>
        </w:rPr>
      </w:pPr>
      <w:r w:rsidRPr="006B30D7">
        <w:rPr>
          <w:rFonts w:ascii="Times New Roman" w:hAnsi="Times New Roman" w:cs="Times New Roman"/>
          <w:sz w:val="22"/>
        </w:rPr>
        <w:t>To</w:t>
      </w:r>
      <w:r w:rsidR="00F256B4" w:rsidRPr="006B30D7">
        <w:rPr>
          <w:rFonts w:ascii="Times New Roman" w:hAnsi="Times New Roman" w:cs="Times New Roman"/>
          <w:sz w:val="22"/>
        </w:rPr>
        <w:t xml:space="preserve"> decide whether the information brought to his/her attention constitute</w:t>
      </w:r>
      <w:r w:rsidR="007F59FB">
        <w:rPr>
          <w:rFonts w:ascii="Times New Roman" w:hAnsi="Times New Roman" w:cs="Times New Roman"/>
          <w:sz w:val="22"/>
        </w:rPr>
        <w:t>s reasonable grounds for concern, and is required to be reported to the Social Work Department of Tusla Child &amp; Family Agency</w:t>
      </w:r>
      <w:r w:rsidR="00F256B4" w:rsidRPr="006B30D7">
        <w:rPr>
          <w:rFonts w:ascii="Times New Roman" w:hAnsi="Times New Roman" w:cs="Times New Roman"/>
          <w:sz w:val="22"/>
        </w:rPr>
        <w:t>.</w:t>
      </w:r>
    </w:p>
    <w:p w14:paraId="20EBAE70" w14:textId="77777777" w:rsidR="00D9632E" w:rsidRDefault="007F59FB" w:rsidP="00085839">
      <w:pPr>
        <w:pStyle w:val="ListParagraph"/>
        <w:numPr>
          <w:ilvl w:val="0"/>
          <w:numId w:val="33"/>
        </w:numPr>
        <w:autoSpaceDE w:val="0"/>
        <w:autoSpaceDN w:val="0"/>
        <w:adjustRightInd w:val="0"/>
        <w:spacing w:before="0" w:after="0" w:line="360" w:lineRule="auto"/>
        <w:rPr>
          <w:rFonts w:ascii="Times New Roman" w:hAnsi="Times New Roman" w:cs="Times New Roman"/>
          <w:sz w:val="22"/>
        </w:rPr>
      </w:pPr>
      <w:r>
        <w:rPr>
          <w:rFonts w:ascii="Times New Roman" w:hAnsi="Times New Roman" w:cs="Times New Roman"/>
          <w:sz w:val="22"/>
        </w:rPr>
        <w:t xml:space="preserve">To complete the </w:t>
      </w:r>
      <w:r w:rsidRPr="007F59FB">
        <w:rPr>
          <w:rFonts w:ascii="Times New Roman" w:hAnsi="Times New Roman" w:cs="Times New Roman"/>
          <w:sz w:val="22"/>
        </w:rPr>
        <w:t>Child Protection and Welfare Report Form or the Retrospective Abuse Form as appropriate</w:t>
      </w:r>
      <w:r>
        <w:rPr>
          <w:rFonts w:ascii="Times New Roman" w:hAnsi="Times New Roman" w:cs="Times New Roman"/>
          <w:sz w:val="22"/>
        </w:rPr>
        <w:t>, and to submit same to Tusla in a timely manner. This will be done in consultation with the relevant personnel who have raised the grounds for concern in the first instance or the Mandated Person as appropriate.</w:t>
      </w:r>
    </w:p>
    <w:p w14:paraId="20EBAE71" w14:textId="77777777" w:rsidR="008D2D01" w:rsidRPr="006B30D7" w:rsidRDefault="00F256B4" w:rsidP="00085839">
      <w:pPr>
        <w:pStyle w:val="ListParagraph"/>
        <w:autoSpaceDE w:val="0"/>
        <w:autoSpaceDN w:val="0"/>
        <w:adjustRightInd w:val="0"/>
        <w:spacing w:before="0" w:after="0" w:line="360" w:lineRule="auto"/>
        <w:rPr>
          <w:rFonts w:ascii="Times New Roman" w:hAnsi="Times New Roman" w:cs="Times New Roman"/>
          <w:sz w:val="22"/>
        </w:rPr>
      </w:pPr>
      <w:r w:rsidRPr="006B30D7">
        <w:rPr>
          <w:rFonts w:ascii="Times New Roman" w:hAnsi="Times New Roman" w:cs="Times New Roman"/>
          <w:sz w:val="22"/>
        </w:rPr>
        <w:t xml:space="preserve"> </w:t>
      </w:r>
    </w:p>
    <w:p w14:paraId="20EBAE72" w14:textId="77777777" w:rsidR="008D2D01" w:rsidRPr="00085839" w:rsidRDefault="00D9632E" w:rsidP="00085839">
      <w:pPr>
        <w:pStyle w:val="ListParagraph"/>
        <w:numPr>
          <w:ilvl w:val="0"/>
          <w:numId w:val="42"/>
        </w:numPr>
        <w:autoSpaceDE w:val="0"/>
        <w:autoSpaceDN w:val="0"/>
        <w:adjustRightInd w:val="0"/>
        <w:spacing w:before="0" w:after="0" w:line="360" w:lineRule="auto"/>
        <w:jc w:val="left"/>
        <w:rPr>
          <w:rFonts w:ascii="Times New Roman" w:hAnsi="Times New Roman" w:cs="Times New Roman"/>
          <w:b/>
          <w:sz w:val="28"/>
          <w:szCs w:val="28"/>
          <w:lang w:eastAsia="en-IE"/>
        </w:rPr>
      </w:pPr>
      <w:r w:rsidRPr="00085839">
        <w:rPr>
          <w:rFonts w:ascii="Times New Roman" w:hAnsi="Times New Roman" w:cs="Times New Roman"/>
          <w:b/>
          <w:sz w:val="28"/>
          <w:szCs w:val="28"/>
          <w:lang w:eastAsia="en-IE"/>
        </w:rPr>
        <w:t xml:space="preserve">Mandated Persons </w:t>
      </w:r>
    </w:p>
    <w:p w14:paraId="20EBAE73" w14:textId="77777777" w:rsidR="008D2D01" w:rsidRPr="006B30D7" w:rsidRDefault="008D2D01" w:rsidP="00085839">
      <w:pPr>
        <w:autoSpaceDE w:val="0"/>
        <w:autoSpaceDN w:val="0"/>
        <w:adjustRightInd w:val="0"/>
        <w:spacing w:before="0" w:after="0" w:line="360" w:lineRule="auto"/>
        <w:jc w:val="left"/>
        <w:rPr>
          <w:rFonts w:ascii="Times New Roman" w:hAnsi="Times New Roman" w:cs="Times New Roman"/>
          <w:color w:val="000000"/>
          <w:sz w:val="22"/>
          <w:lang w:eastAsia="en-IE"/>
        </w:rPr>
      </w:pPr>
      <w:r w:rsidRPr="006B30D7">
        <w:rPr>
          <w:rFonts w:ascii="Times New Roman" w:hAnsi="Times New Roman" w:cs="Times New Roman"/>
          <w:color w:val="000000"/>
          <w:sz w:val="22"/>
          <w:lang w:eastAsia="en-IE"/>
        </w:rPr>
        <w:t>Under the Children First Act 2015, certain people must by law report to Tusla any incidences of harm that meet or exceed a specified threshold. These people are known as ‘</w:t>
      </w:r>
      <w:r w:rsidRPr="006B30D7">
        <w:rPr>
          <w:rFonts w:ascii="Times New Roman" w:hAnsi="Times New Roman" w:cs="Times New Roman"/>
          <w:b/>
          <w:i/>
          <w:color w:val="000000"/>
          <w:sz w:val="22"/>
          <w:lang w:eastAsia="en-IE"/>
        </w:rPr>
        <w:t>Mandated Persons’</w:t>
      </w:r>
      <w:r w:rsidRPr="006B30D7">
        <w:rPr>
          <w:rFonts w:ascii="Times New Roman" w:hAnsi="Times New Roman" w:cs="Times New Roman"/>
          <w:color w:val="000000"/>
          <w:sz w:val="22"/>
          <w:lang w:eastAsia="en-IE"/>
        </w:rPr>
        <w:t xml:space="preserve"> u</w:t>
      </w:r>
      <w:r w:rsidR="00101280">
        <w:rPr>
          <w:rFonts w:ascii="Times New Roman" w:hAnsi="Times New Roman" w:cs="Times New Roman"/>
          <w:color w:val="000000"/>
          <w:sz w:val="22"/>
          <w:lang w:eastAsia="en-IE"/>
        </w:rPr>
        <w:t>nder the legislation. Mandated P</w:t>
      </w:r>
      <w:r w:rsidRPr="006B30D7">
        <w:rPr>
          <w:rFonts w:ascii="Times New Roman" w:hAnsi="Times New Roman" w:cs="Times New Roman"/>
          <w:color w:val="000000"/>
          <w:sz w:val="22"/>
          <w:lang w:eastAsia="en-IE"/>
        </w:rPr>
        <w:t>ersons have 2 main legal obligations under the Children First Act 2015:</w:t>
      </w:r>
    </w:p>
    <w:p w14:paraId="20EBAE74" w14:textId="77777777" w:rsidR="008D2D01" w:rsidRPr="006B30D7" w:rsidRDefault="008D2D01" w:rsidP="00085839">
      <w:pPr>
        <w:numPr>
          <w:ilvl w:val="0"/>
          <w:numId w:val="29"/>
        </w:numPr>
        <w:autoSpaceDE w:val="0"/>
        <w:autoSpaceDN w:val="0"/>
        <w:adjustRightInd w:val="0"/>
        <w:spacing w:before="0" w:after="0" w:line="360" w:lineRule="auto"/>
        <w:contextualSpacing/>
        <w:jc w:val="left"/>
        <w:rPr>
          <w:rFonts w:ascii="Times New Roman" w:hAnsi="Times New Roman" w:cs="Times New Roman"/>
          <w:color w:val="000000"/>
          <w:sz w:val="22"/>
          <w:lang w:eastAsia="en-IE"/>
        </w:rPr>
      </w:pPr>
      <w:r w:rsidRPr="006B30D7">
        <w:rPr>
          <w:rFonts w:ascii="Times New Roman" w:hAnsi="Times New Roman" w:cs="Times New Roman"/>
          <w:color w:val="000000"/>
          <w:sz w:val="22"/>
          <w:lang w:eastAsia="en-IE"/>
        </w:rPr>
        <w:t>To report harm of children above a defined Threshold to Tusla and</w:t>
      </w:r>
    </w:p>
    <w:p w14:paraId="20EBAE75" w14:textId="77777777" w:rsidR="008D2D01" w:rsidRPr="006B30D7" w:rsidRDefault="008D2D01" w:rsidP="00085839">
      <w:pPr>
        <w:numPr>
          <w:ilvl w:val="0"/>
          <w:numId w:val="29"/>
        </w:numPr>
        <w:autoSpaceDE w:val="0"/>
        <w:autoSpaceDN w:val="0"/>
        <w:adjustRightInd w:val="0"/>
        <w:spacing w:before="0" w:after="0" w:line="360" w:lineRule="auto"/>
        <w:contextualSpacing/>
        <w:jc w:val="left"/>
        <w:rPr>
          <w:rFonts w:ascii="Times New Roman" w:hAnsi="Times New Roman" w:cs="Times New Roman"/>
          <w:color w:val="000000"/>
          <w:sz w:val="22"/>
          <w:lang w:eastAsia="en-IE"/>
        </w:rPr>
      </w:pPr>
      <w:r w:rsidRPr="006B30D7">
        <w:rPr>
          <w:rFonts w:ascii="Times New Roman" w:hAnsi="Times New Roman" w:cs="Times New Roman"/>
          <w:color w:val="000000"/>
          <w:sz w:val="22"/>
          <w:lang w:eastAsia="en-IE"/>
        </w:rPr>
        <w:t>To help Tusla, if requested, in assessing a concern which has been the subject of a mandated report</w:t>
      </w:r>
    </w:p>
    <w:p w14:paraId="20EBAE76" w14:textId="77777777" w:rsidR="008D2D01" w:rsidRPr="006B30D7" w:rsidRDefault="008D2D01" w:rsidP="00085839">
      <w:pPr>
        <w:autoSpaceDE w:val="0"/>
        <w:autoSpaceDN w:val="0"/>
        <w:adjustRightInd w:val="0"/>
        <w:spacing w:before="0" w:after="0" w:line="360" w:lineRule="auto"/>
        <w:jc w:val="left"/>
        <w:rPr>
          <w:rFonts w:ascii="Times New Roman" w:hAnsi="Times New Roman" w:cs="Times New Roman"/>
          <w:color w:val="000000"/>
          <w:sz w:val="22"/>
          <w:lang w:eastAsia="en-IE"/>
        </w:rPr>
      </w:pPr>
    </w:p>
    <w:p w14:paraId="20EBAE77" w14:textId="77777777" w:rsidR="008D2D01" w:rsidRPr="006B30D7" w:rsidRDefault="008D2D01" w:rsidP="00085839">
      <w:pPr>
        <w:autoSpaceDE w:val="0"/>
        <w:autoSpaceDN w:val="0"/>
        <w:adjustRightInd w:val="0"/>
        <w:spacing w:before="0" w:after="0" w:line="360" w:lineRule="auto"/>
        <w:jc w:val="left"/>
        <w:rPr>
          <w:rFonts w:ascii="Times New Roman" w:hAnsi="Times New Roman" w:cs="Times New Roman"/>
          <w:color w:val="000000"/>
          <w:sz w:val="22"/>
          <w:lang w:eastAsia="en-IE"/>
        </w:rPr>
      </w:pPr>
      <w:r w:rsidRPr="006B30D7">
        <w:rPr>
          <w:rFonts w:ascii="Times New Roman" w:hAnsi="Times New Roman" w:cs="Times New Roman"/>
          <w:color w:val="000000"/>
          <w:sz w:val="22"/>
          <w:lang w:eastAsia="en-IE"/>
        </w:rPr>
        <w:t xml:space="preserve">All mandated persons in Sligo Social Services will be </w:t>
      </w:r>
    </w:p>
    <w:p w14:paraId="20EBAE78" w14:textId="77777777" w:rsidR="008D2D01" w:rsidRPr="006B30D7" w:rsidRDefault="008D2D01" w:rsidP="00085839">
      <w:pPr>
        <w:numPr>
          <w:ilvl w:val="0"/>
          <w:numId w:val="30"/>
        </w:numPr>
        <w:autoSpaceDE w:val="0"/>
        <w:autoSpaceDN w:val="0"/>
        <w:adjustRightInd w:val="0"/>
        <w:spacing w:before="0" w:after="0" w:line="360" w:lineRule="auto"/>
        <w:contextualSpacing/>
        <w:jc w:val="left"/>
        <w:rPr>
          <w:rFonts w:ascii="Times New Roman" w:hAnsi="Times New Roman" w:cs="Times New Roman"/>
          <w:color w:val="000000"/>
          <w:sz w:val="22"/>
          <w:lang w:eastAsia="en-IE"/>
        </w:rPr>
      </w:pPr>
      <w:r w:rsidRPr="006B30D7">
        <w:rPr>
          <w:rFonts w:ascii="Times New Roman" w:hAnsi="Times New Roman" w:cs="Times New Roman"/>
          <w:color w:val="000000"/>
          <w:sz w:val="22"/>
          <w:lang w:eastAsia="en-IE"/>
        </w:rPr>
        <w:t>Informed by Sligo Social Services, in writing that they are mandated persons</w:t>
      </w:r>
    </w:p>
    <w:p w14:paraId="20EBAE79" w14:textId="77777777" w:rsidR="008D2D01" w:rsidRPr="006B30D7" w:rsidRDefault="008D2D01" w:rsidP="00085839">
      <w:pPr>
        <w:numPr>
          <w:ilvl w:val="0"/>
          <w:numId w:val="30"/>
        </w:numPr>
        <w:autoSpaceDE w:val="0"/>
        <w:autoSpaceDN w:val="0"/>
        <w:adjustRightInd w:val="0"/>
        <w:spacing w:before="0" w:after="0" w:line="360" w:lineRule="auto"/>
        <w:contextualSpacing/>
        <w:jc w:val="left"/>
        <w:rPr>
          <w:rFonts w:ascii="Times New Roman" w:hAnsi="Times New Roman" w:cs="Times New Roman"/>
          <w:color w:val="000000"/>
          <w:sz w:val="22"/>
          <w:lang w:eastAsia="en-IE"/>
        </w:rPr>
      </w:pPr>
      <w:r w:rsidRPr="006B30D7">
        <w:rPr>
          <w:rFonts w:ascii="Times New Roman" w:hAnsi="Times New Roman" w:cs="Times New Roman"/>
          <w:color w:val="000000"/>
          <w:sz w:val="22"/>
          <w:lang w:eastAsia="en-IE"/>
        </w:rPr>
        <w:t>Provided with written information in relation to their responsibilities as mandated persons and</w:t>
      </w:r>
    </w:p>
    <w:p w14:paraId="20EBAE7A" w14:textId="77777777" w:rsidR="008D2D01" w:rsidRPr="006B30D7" w:rsidRDefault="008D2D01" w:rsidP="00085839">
      <w:pPr>
        <w:numPr>
          <w:ilvl w:val="0"/>
          <w:numId w:val="30"/>
        </w:numPr>
        <w:autoSpaceDE w:val="0"/>
        <w:autoSpaceDN w:val="0"/>
        <w:adjustRightInd w:val="0"/>
        <w:spacing w:before="0" w:after="0" w:line="360" w:lineRule="auto"/>
        <w:contextualSpacing/>
        <w:jc w:val="left"/>
        <w:rPr>
          <w:rFonts w:ascii="Times New Roman" w:hAnsi="Times New Roman" w:cs="Times New Roman"/>
          <w:color w:val="000000"/>
          <w:sz w:val="22"/>
          <w:lang w:eastAsia="en-IE"/>
        </w:rPr>
      </w:pPr>
      <w:r w:rsidRPr="006B30D7">
        <w:rPr>
          <w:rFonts w:ascii="Times New Roman" w:hAnsi="Times New Roman" w:cs="Times New Roman"/>
          <w:color w:val="000000"/>
          <w:sz w:val="22"/>
          <w:lang w:eastAsia="en-IE"/>
        </w:rPr>
        <w:t>Provided by Sligo Social Services,  with training in relation to their responsibilities as mandated persons</w:t>
      </w:r>
    </w:p>
    <w:p w14:paraId="20EBAE7B" w14:textId="77777777" w:rsidR="008D2D01" w:rsidRPr="006B30D7" w:rsidRDefault="008D2D01" w:rsidP="00085839">
      <w:pPr>
        <w:autoSpaceDE w:val="0"/>
        <w:autoSpaceDN w:val="0"/>
        <w:adjustRightInd w:val="0"/>
        <w:spacing w:before="0" w:after="0" w:line="360" w:lineRule="auto"/>
        <w:jc w:val="left"/>
        <w:rPr>
          <w:rFonts w:ascii="Times New Roman" w:hAnsi="Times New Roman" w:cs="Times New Roman"/>
          <w:color w:val="000000"/>
          <w:sz w:val="22"/>
          <w:lang w:eastAsia="en-IE"/>
        </w:rPr>
      </w:pPr>
    </w:p>
    <w:p w14:paraId="20EBAE7C" w14:textId="77777777" w:rsidR="008D2D01" w:rsidRPr="006B30D7" w:rsidRDefault="008D2D01" w:rsidP="00085839">
      <w:pPr>
        <w:autoSpaceDE w:val="0"/>
        <w:autoSpaceDN w:val="0"/>
        <w:adjustRightInd w:val="0"/>
        <w:spacing w:before="0" w:after="0" w:line="360" w:lineRule="auto"/>
        <w:jc w:val="left"/>
        <w:rPr>
          <w:rFonts w:ascii="Times New Roman" w:hAnsi="Times New Roman" w:cs="Times New Roman"/>
          <w:color w:val="000000"/>
          <w:sz w:val="22"/>
          <w:lang w:eastAsia="en-IE"/>
        </w:rPr>
      </w:pPr>
      <w:r w:rsidRPr="006B30D7">
        <w:rPr>
          <w:rFonts w:ascii="Times New Roman" w:hAnsi="Times New Roman" w:cs="Times New Roman"/>
          <w:color w:val="000000"/>
          <w:sz w:val="22"/>
          <w:lang w:eastAsia="en-IE"/>
        </w:rPr>
        <w:t xml:space="preserve">The persons holding the following positions in Sligo Social Services are considered </w:t>
      </w:r>
      <w:r w:rsidRPr="006B30D7">
        <w:rPr>
          <w:rFonts w:ascii="Times New Roman" w:hAnsi="Times New Roman" w:cs="Times New Roman"/>
          <w:b/>
          <w:i/>
          <w:color w:val="000000"/>
          <w:sz w:val="22"/>
          <w:lang w:eastAsia="en-IE"/>
        </w:rPr>
        <w:t xml:space="preserve">‘Mandated Person’s </w:t>
      </w:r>
      <w:r w:rsidRPr="006B30D7">
        <w:rPr>
          <w:rFonts w:ascii="Times New Roman" w:hAnsi="Times New Roman" w:cs="Times New Roman"/>
          <w:color w:val="000000"/>
          <w:sz w:val="22"/>
          <w:lang w:eastAsia="en-IE"/>
        </w:rPr>
        <w:t>under the Children First Act 2015:</w:t>
      </w:r>
    </w:p>
    <w:p w14:paraId="20EBAE7D" w14:textId="77777777" w:rsidR="008D2D01" w:rsidRPr="006B30D7" w:rsidRDefault="008D2D01" w:rsidP="00085839">
      <w:pPr>
        <w:numPr>
          <w:ilvl w:val="0"/>
          <w:numId w:val="28"/>
        </w:numPr>
        <w:autoSpaceDE w:val="0"/>
        <w:autoSpaceDN w:val="0"/>
        <w:adjustRightInd w:val="0"/>
        <w:spacing w:before="0" w:after="0" w:line="360" w:lineRule="auto"/>
        <w:contextualSpacing/>
        <w:jc w:val="left"/>
        <w:rPr>
          <w:rFonts w:ascii="Times New Roman" w:hAnsi="Times New Roman" w:cs="Times New Roman"/>
          <w:b/>
          <w:color w:val="000000"/>
          <w:sz w:val="22"/>
          <w:lang w:eastAsia="en-IE"/>
        </w:rPr>
      </w:pPr>
      <w:r w:rsidRPr="006B30D7">
        <w:rPr>
          <w:rFonts w:ascii="Times New Roman" w:hAnsi="Times New Roman" w:cs="Times New Roman"/>
          <w:b/>
          <w:color w:val="000000"/>
          <w:sz w:val="22"/>
          <w:lang w:eastAsia="en-IE"/>
        </w:rPr>
        <w:t>Homeless Service</w:t>
      </w:r>
      <w:r w:rsidR="00B24A7A">
        <w:rPr>
          <w:rFonts w:ascii="Times New Roman" w:hAnsi="Times New Roman" w:cs="Times New Roman"/>
          <w:b/>
          <w:color w:val="000000"/>
          <w:sz w:val="22"/>
          <w:lang w:eastAsia="en-IE"/>
        </w:rPr>
        <w:t>s</w:t>
      </w:r>
      <w:r w:rsidRPr="006B30D7">
        <w:rPr>
          <w:rFonts w:ascii="Times New Roman" w:hAnsi="Times New Roman" w:cs="Times New Roman"/>
          <w:b/>
          <w:color w:val="000000"/>
          <w:sz w:val="22"/>
          <w:lang w:eastAsia="en-IE"/>
        </w:rPr>
        <w:t xml:space="preserve"> Co-ordinator</w:t>
      </w:r>
    </w:p>
    <w:p w14:paraId="20EBAE7E" w14:textId="77777777" w:rsidR="008D2D01" w:rsidRPr="006B30D7" w:rsidRDefault="008D2D01" w:rsidP="00085839">
      <w:pPr>
        <w:numPr>
          <w:ilvl w:val="0"/>
          <w:numId w:val="28"/>
        </w:numPr>
        <w:autoSpaceDE w:val="0"/>
        <w:autoSpaceDN w:val="0"/>
        <w:adjustRightInd w:val="0"/>
        <w:spacing w:before="0" w:after="0" w:line="360" w:lineRule="auto"/>
        <w:contextualSpacing/>
        <w:jc w:val="left"/>
        <w:rPr>
          <w:rFonts w:ascii="Times New Roman" w:hAnsi="Times New Roman" w:cs="Times New Roman"/>
          <w:b/>
          <w:color w:val="000000"/>
          <w:sz w:val="22"/>
          <w:lang w:eastAsia="en-IE"/>
        </w:rPr>
      </w:pPr>
      <w:r w:rsidRPr="006B30D7">
        <w:rPr>
          <w:rFonts w:ascii="Times New Roman" w:hAnsi="Times New Roman" w:cs="Times New Roman"/>
          <w:b/>
          <w:color w:val="000000"/>
          <w:sz w:val="22"/>
          <w:lang w:eastAsia="en-IE"/>
        </w:rPr>
        <w:t>Homeless Services Supervisor</w:t>
      </w:r>
    </w:p>
    <w:p w14:paraId="20EBAE7F" w14:textId="77777777" w:rsidR="008D2D01" w:rsidRPr="006B30D7" w:rsidRDefault="008D2D01" w:rsidP="00085839">
      <w:pPr>
        <w:numPr>
          <w:ilvl w:val="0"/>
          <w:numId w:val="28"/>
        </w:numPr>
        <w:autoSpaceDE w:val="0"/>
        <w:autoSpaceDN w:val="0"/>
        <w:adjustRightInd w:val="0"/>
        <w:spacing w:before="0" w:after="0" w:line="360" w:lineRule="auto"/>
        <w:contextualSpacing/>
        <w:jc w:val="left"/>
        <w:rPr>
          <w:rFonts w:ascii="Times New Roman" w:hAnsi="Times New Roman" w:cs="Times New Roman"/>
          <w:b/>
          <w:color w:val="000000"/>
          <w:sz w:val="22"/>
          <w:lang w:eastAsia="en-IE"/>
        </w:rPr>
      </w:pPr>
      <w:r w:rsidRPr="006B30D7">
        <w:rPr>
          <w:rFonts w:ascii="Times New Roman" w:hAnsi="Times New Roman" w:cs="Times New Roman"/>
          <w:b/>
          <w:color w:val="000000"/>
          <w:sz w:val="22"/>
          <w:lang w:eastAsia="en-IE"/>
        </w:rPr>
        <w:t>Counsellor</w:t>
      </w:r>
    </w:p>
    <w:p w14:paraId="20EBAE80" w14:textId="77777777" w:rsidR="008D2D01" w:rsidRPr="006B30D7" w:rsidRDefault="008D2D01" w:rsidP="00085839">
      <w:pPr>
        <w:numPr>
          <w:ilvl w:val="0"/>
          <w:numId w:val="28"/>
        </w:numPr>
        <w:autoSpaceDE w:val="0"/>
        <w:autoSpaceDN w:val="0"/>
        <w:adjustRightInd w:val="0"/>
        <w:spacing w:before="0" w:after="0" w:line="360" w:lineRule="auto"/>
        <w:contextualSpacing/>
        <w:jc w:val="left"/>
        <w:rPr>
          <w:rFonts w:ascii="Times New Roman" w:hAnsi="Times New Roman" w:cs="Times New Roman"/>
          <w:b/>
          <w:color w:val="000000"/>
          <w:sz w:val="22"/>
          <w:lang w:eastAsia="en-IE"/>
        </w:rPr>
      </w:pPr>
      <w:r w:rsidRPr="006B30D7">
        <w:rPr>
          <w:rFonts w:ascii="Times New Roman" w:hAnsi="Times New Roman" w:cs="Times New Roman"/>
          <w:b/>
          <w:color w:val="000000"/>
          <w:sz w:val="22"/>
          <w:lang w:eastAsia="en-IE"/>
        </w:rPr>
        <w:t>Services Manager (as Relevant Person and DLP)</w:t>
      </w:r>
    </w:p>
    <w:p w14:paraId="20EBAE81" w14:textId="77777777" w:rsidR="008D2D01" w:rsidRPr="006B30D7" w:rsidRDefault="008D2D01" w:rsidP="00085839">
      <w:pPr>
        <w:numPr>
          <w:ilvl w:val="0"/>
          <w:numId w:val="28"/>
        </w:numPr>
        <w:autoSpaceDE w:val="0"/>
        <w:autoSpaceDN w:val="0"/>
        <w:adjustRightInd w:val="0"/>
        <w:spacing w:before="0" w:after="0" w:line="360" w:lineRule="auto"/>
        <w:contextualSpacing/>
        <w:jc w:val="left"/>
        <w:rPr>
          <w:rFonts w:ascii="Times New Roman" w:hAnsi="Times New Roman" w:cs="Times New Roman"/>
          <w:b/>
          <w:color w:val="000000"/>
          <w:sz w:val="22"/>
          <w:lang w:eastAsia="en-IE"/>
        </w:rPr>
      </w:pPr>
      <w:r w:rsidRPr="006B30D7">
        <w:rPr>
          <w:rFonts w:ascii="Times New Roman" w:hAnsi="Times New Roman" w:cs="Times New Roman"/>
          <w:b/>
          <w:color w:val="000000"/>
          <w:sz w:val="22"/>
          <w:lang w:eastAsia="en-IE"/>
        </w:rPr>
        <w:t xml:space="preserve">CYPSC Co-ordinator (as Deputy DLP) </w:t>
      </w:r>
    </w:p>
    <w:p w14:paraId="20EBAE82" w14:textId="2032449A" w:rsidR="008D2D01" w:rsidRPr="006B30D7" w:rsidRDefault="008D2D01" w:rsidP="00085839">
      <w:pPr>
        <w:numPr>
          <w:ilvl w:val="0"/>
          <w:numId w:val="28"/>
        </w:numPr>
        <w:autoSpaceDE w:val="0"/>
        <w:autoSpaceDN w:val="0"/>
        <w:adjustRightInd w:val="0"/>
        <w:spacing w:before="0" w:after="0" w:line="360" w:lineRule="auto"/>
        <w:contextualSpacing/>
        <w:jc w:val="left"/>
        <w:rPr>
          <w:rFonts w:ascii="Times New Roman" w:hAnsi="Times New Roman" w:cs="Times New Roman"/>
          <w:b/>
          <w:color w:val="000000"/>
          <w:sz w:val="22"/>
          <w:lang w:eastAsia="en-IE"/>
        </w:rPr>
      </w:pPr>
      <w:r w:rsidRPr="006B30D7">
        <w:rPr>
          <w:rFonts w:ascii="Times New Roman" w:hAnsi="Times New Roman" w:cs="Times New Roman"/>
          <w:b/>
          <w:color w:val="000000"/>
          <w:sz w:val="22"/>
          <w:lang w:eastAsia="en-IE"/>
        </w:rPr>
        <w:t xml:space="preserve">All Child Care Staff in Early Years Childcare Service at </w:t>
      </w:r>
      <w:r w:rsidR="005C60C8">
        <w:rPr>
          <w:rFonts w:ascii="Times New Roman" w:hAnsi="Times New Roman" w:cs="Times New Roman"/>
          <w:b/>
          <w:color w:val="000000"/>
          <w:sz w:val="22"/>
          <w:lang w:eastAsia="en-IE"/>
        </w:rPr>
        <w:t>Abbeyquarter and Ballytivnan Afterschool</w:t>
      </w:r>
      <w:r w:rsidRPr="006B30D7">
        <w:rPr>
          <w:rFonts w:ascii="Times New Roman" w:hAnsi="Times New Roman" w:cs="Times New Roman"/>
          <w:b/>
          <w:color w:val="000000"/>
          <w:sz w:val="22"/>
          <w:lang w:eastAsia="en-IE"/>
        </w:rPr>
        <w:t>, Sligo</w:t>
      </w:r>
    </w:p>
    <w:p w14:paraId="20EBAE83" w14:textId="77777777" w:rsidR="008D2D01" w:rsidRPr="006B30D7" w:rsidRDefault="008D2D01" w:rsidP="00085839">
      <w:pPr>
        <w:autoSpaceDE w:val="0"/>
        <w:autoSpaceDN w:val="0"/>
        <w:adjustRightInd w:val="0"/>
        <w:spacing w:before="0" w:after="0" w:line="360" w:lineRule="auto"/>
        <w:contextualSpacing/>
        <w:jc w:val="left"/>
        <w:rPr>
          <w:rFonts w:ascii="Times New Roman" w:hAnsi="Times New Roman" w:cs="Times New Roman"/>
          <w:color w:val="000000"/>
          <w:sz w:val="22"/>
          <w:lang w:eastAsia="en-IE"/>
        </w:rPr>
      </w:pPr>
    </w:p>
    <w:p w14:paraId="20EBAE84" w14:textId="77777777" w:rsidR="008D2D01" w:rsidRPr="006B30D7" w:rsidRDefault="008D2D01" w:rsidP="00085839">
      <w:pPr>
        <w:autoSpaceDE w:val="0"/>
        <w:autoSpaceDN w:val="0"/>
        <w:adjustRightInd w:val="0"/>
        <w:spacing w:before="0" w:after="0" w:line="360" w:lineRule="auto"/>
        <w:contextualSpacing/>
        <w:jc w:val="left"/>
        <w:rPr>
          <w:rFonts w:ascii="Times New Roman" w:hAnsi="Times New Roman" w:cs="Times New Roman"/>
          <w:color w:val="000000"/>
          <w:sz w:val="22"/>
          <w:lang w:eastAsia="en-IE"/>
        </w:rPr>
      </w:pPr>
      <w:r w:rsidRPr="006B30D7">
        <w:rPr>
          <w:rFonts w:ascii="Times New Roman" w:hAnsi="Times New Roman" w:cs="Times New Roman"/>
          <w:color w:val="000000"/>
          <w:sz w:val="22"/>
          <w:lang w:eastAsia="en-IE"/>
        </w:rPr>
        <w:t xml:space="preserve">When making a mandated report under the Children First Act 2015, it is Sligo Social Services’ policy that this is done in consultation with the Designated Liaison Person, or in his/her absence, the Deputy Designated Liaison Person </w:t>
      </w:r>
    </w:p>
    <w:p w14:paraId="20EBAE85" w14:textId="77777777" w:rsidR="008D2D01" w:rsidRPr="006B30D7" w:rsidRDefault="008D2D01" w:rsidP="00085839">
      <w:pPr>
        <w:autoSpaceDE w:val="0"/>
        <w:autoSpaceDN w:val="0"/>
        <w:adjustRightInd w:val="0"/>
        <w:spacing w:before="0" w:after="0" w:line="360" w:lineRule="auto"/>
        <w:contextualSpacing/>
        <w:jc w:val="left"/>
        <w:rPr>
          <w:rFonts w:ascii="Times New Roman" w:hAnsi="Times New Roman" w:cs="Times New Roman"/>
          <w:color w:val="000000"/>
          <w:sz w:val="22"/>
          <w:lang w:eastAsia="en-IE"/>
        </w:rPr>
      </w:pPr>
    </w:p>
    <w:p w14:paraId="20EBAE86" w14:textId="77777777" w:rsidR="008D2D01" w:rsidRPr="00101280" w:rsidRDefault="008D2D01" w:rsidP="00085839">
      <w:pPr>
        <w:tabs>
          <w:tab w:val="left" w:pos="2540"/>
        </w:tabs>
        <w:autoSpaceDE w:val="0"/>
        <w:autoSpaceDN w:val="0"/>
        <w:adjustRightInd w:val="0"/>
        <w:spacing w:before="0" w:after="0" w:line="360" w:lineRule="auto"/>
        <w:rPr>
          <w:rFonts w:ascii="Times New Roman" w:hAnsi="Times New Roman" w:cs="Times New Roman"/>
          <w:sz w:val="28"/>
          <w:szCs w:val="28"/>
          <w:u w:val="single"/>
        </w:rPr>
      </w:pPr>
      <w:r w:rsidRPr="006B30D7">
        <w:rPr>
          <w:rFonts w:ascii="Times New Roman" w:hAnsi="Times New Roman" w:cs="Times New Roman"/>
          <w:b/>
          <w:i/>
          <w:color w:val="000000"/>
          <w:sz w:val="22"/>
          <w:lang w:eastAsia="en-IE"/>
        </w:rPr>
        <w:lastRenderedPageBreak/>
        <w:t xml:space="preserve">There is an Emergency Out of Hours Social Work Service (EOHSW), to which Mandated Persons have telephone access for advice. The service is available from 6pm to 6am every night, and from 9am to 5pm on Saturdays, Sundays and Bank Holidays. The number to call is </w:t>
      </w:r>
      <w:r w:rsidRPr="00101280">
        <w:rPr>
          <w:rFonts w:ascii="Times New Roman" w:hAnsi="Times New Roman" w:cs="Times New Roman"/>
          <w:b/>
          <w:i/>
          <w:color w:val="000000"/>
          <w:sz w:val="28"/>
          <w:szCs w:val="28"/>
          <w:u w:val="single"/>
          <w:lang w:eastAsia="en-IE"/>
        </w:rPr>
        <w:t>0818776315</w:t>
      </w:r>
    </w:p>
    <w:p w14:paraId="20EBAE87" w14:textId="77777777" w:rsidR="006B30D7" w:rsidRDefault="006B30D7" w:rsidP="00085839">
      <w:pPr>
        <w:tabs>
          <w:tab w:val="left" w:pos="2540"/>
        </w:tabs>
        <w:autoSpaceDE w:val="0"/>
        <w:autoSpaceDN w:val="0"/>
        <w:adjustRightInd w:val="0"/>
        <w:spacing w:before="0" w:after="0" w:line="360" w:lineRule="auto"/>
        <w:rPr>
          <w:rFonts w:ascii="Times New Roman" w:hAnsi="Times New Roman" w:cs="Times New Roman"/>
          <w:sz w:val="22"/>
        </w:rPr>
      </w:pPr>
    </w:p>
    <w:p w14:paraId="20EBAE88"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89"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8A"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8B"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8C"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8D"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8E"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8F"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0"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1"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2"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3"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4"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5"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6"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7"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8"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9"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A"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B"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C"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D" w14:textId="77777777" w:rsidR="0013625C" w:rsidRDefault="0013625C" w:rsidP="00085839">
      <w:pPr>
        <w:tabs>
          <w:tab w:val="left" w:pos="2540"/>
        </w:tabs>
        <w:autoSpaceDE w:val="0"/>
        <w:autoSpaceDN w:val="0"/>
        <w:adjustRightInd w:val="0"/>
        <w:spacing w:before="0" w:after="0" w:line="360" w:lineRule="auto"/>
        <w:rPr>
          <w:rFonts w:ascii="Times New Roman" w:hAnsi="Times New Roman" w:cs="Times New Roman"/>
          <w:b/>
          <w:sz w:val="32"/>
          <w:szCs w:val="32"/>
        </w:rPr>
      </w:pPr>
    </w:p>
    <w:p w14:paraId="20EBAE9E" w14:textId="77777777" w:rsidR="00F256B4" w:rsidRPr="00085839" w:rsidRDefault="006B30D7" w:rsidP="00085839">
      <w:pPr>
        <w:tabs>
          <w:tab w:val="left" w:pos="2540"/>
        </w:tabs>
        <w:autoSpaceDE w:val="0"/>
        <w:autoSpaceDN w:val="0"/>
        <w:adjustRightInd w:val="0"/>
        <w:spacing w:before="0" w:after="0" w:line="360" w:lineRule="auto"/>
        <w:rPr>
          <w:rFonts w:ascii="Times New Roman" w:hAnsi="Times New Roman" w:cs="Times New Roman"/>
          <w:b/>
          <w:sz w:val="32"/>
          <w:szCs w:val="32"/>
        </w:rPr>
      </w:pPr>
      <w:r w:rsidRPr="00085839">
        <w:rPr>
          <w:rFonts w:ascii="Times New Roman" w:hAnsi="Times New Roman" w:cs="Times New Roman"/>
          <w:b/>
          <w:sz w:val="32"/>
          <w:szCs w:val="32"/>
        </w:rPr>
        <w:lastRenderedPageBreak/>
        <w:t xml:space="preserve">REPORTING </w:t>
      </w:r>
      <w:r w:rsidR="008D2D01" w:rsidRPr="00085839">
        <w:rPr>
          <w:rFonts w:ascii="Times New Roman" w:hAnsi="Times New Roman" w:cs="Times New Roman"/>
          <w:b/>
          <w:sz w:val="32"/>
          <w:szCs w:val="32"/>
        </w:rPr>
        <w:t>PROCEDURES</w:t>
      </w:r>
    </w:p>
    <w:p w14:paraId="20EBAE9F" w14:textId="77777777" w:rsidR="006B30D7" w:rsidRPr="00085839" w:rsidRDefault="006B30D7" w:rsidP="00085839">
      <w:pPr>
        <w:pStyle w:val="Heading2"/>
        <w:spacing w:before="0" w:after="0" w:line="360" w:lineRule="auto"/>
        <w:rPr>
          <w:rFonts w:ascii="Times New Roman" w:hAnsi="Times New Roman" w:cs="Times New Roman"/>
          <w:b w:val="0"/>
          <w:color w:val="auto"/>
          <w:sz w:val="36"/>
          <w:szCs w:val="36"/>
          <w:u w:val="single"/>
        </w:rPr>
      </w:pPr>
      <w:r w:rsidRPr="00085839">
        <w:rPr>
          <w:rFonts w:ascii="Times New Roman" w:hAnsi="Times New Roman" w:cs="Times New Roman"/>
          <w:b w:val="0"/>
          <w:color w:val="auto"/>
          <w:sz w:val="22"/>
        </w:rPr>
        <w:t xml:space="preserve">Any person employed by and/or working under the direction of Sligo Social Service Council CLG who during the course of their work suspects or comes into the possession of information regarding possible </w:t>
      </w:r>
      <w:r w:rsidR="00EE46B6" w:rsidRPr="00085839">
        <w:rPr>
          <w:rFonts w:ascii="Times New Roman" w:hAnsi="Times New Roman" w:cs="Times New Roman"/>
          <w:b w:val="0"/>
          <w:color w:val="auto"/>
          <w:sz w:val="22"/>
        </w:rPr>
        <w:t xml:space="preserve">harm to a child, </w:t>
      </w:r>
      <w:r w:rsidRPr="00085839">
        <w:rPr>
          <w:rFonts w:ascii="Times New Roman" w:hAnsi="Times New Roman" w:cs="Times New Roman"/>
          <w:b w:val="0"/>
          <w:color w:val="auto"/>
          <w:sz w:val="22"/>
        </w:rPr>
        <w:t>should report these concerns to their immediate line manager who will then report them to the Designated Liaison Person i.e. the Services Manager/ or in his/her absence the Deputy Designated Liaison Person, i.e. the CYPSC Co-Ordinator.</w:t>
      </w:r>
    </w:p>
    <w:p w14:paraId="20EBAEA0" w14:textId="77777777" w:rsidR="00085839" w:rsidRPr="00085839" w:rsidRDefault="00085839" w:rsidP="00085839">
      <w:pPr>
        <w:autoSpaceDE w:val="0"/>
        <w:autoSpaceDN w:val="0"/>
        <w:adjustRightInd w:val="0"/>
        <w:spacing w:before="0" w:after="0" w:line="360" w:lineRule="auto"/>
        <w:rPr>
          <w:rFonts w:ascii="Times New Roman" w:hAnsi="Times New Roman" w:cs="Times New Roman"/>
          <w:sz w:val="22"/>
        </w:rPr>
      </w:pPr>
    </w:p>
    <w:p w14:paraId="20EBAEA1" w14:textId="77777777" w:rsidR="007F59FB" w:rsidRPr="00085839" w:rsidRDefault="006B30D7" w:rsidP="00085839">
      <w:p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 xml:space="preserve">The Designated Liaison Person or in his/her absence, the Deputy Designated Liaison Person will decide whether the concerns </w:t>
      </w:r>
      <w:r w:rsidR="00EE46B6" w:rsidRPr="00085839">
        <w:rPr>
          <w:rFonts w:ascii="Times New Roman" w:hAnsi="Times New Roman" w:cs="Times New Roman"/>
          <w:sz w:val="22"/>
        </w:rPr>
        <w:t>constitute reasonable grounds for concern, and as such should be</w:t>
      </w:r>
      <w:r w:rsidRPr="00085839">
        <w:rPr>
          <w:rFonts w:ascii="Times New Roman" w:hAnsi="Times New Roman" w:cs="Times New Roman"/>
          <w:sz w:val="22"/>
        </w:rPr>
        <w:t xml:space="preserve">  reported to Tusla. (See </w:t>
      </w:r>
      <w:r w:rsidRPr="00085839">
        <w:rPr>
          <w:rFonts w:ascii="Times New Roman" w:hAnsi="Times New Roman" w:cs="Times New Roman"/>
          <w:i/>
          <w:sz w:val="22"/>
        </w:rPr>
        <w:t xml:space="preserve">Role of the Designated Liaison Person and Deputy Designated Liaison Person </w:t>
      </w:r>
      <w:r w:rsidR="00552290" w:rsidRPr="00085839">
        <w:rPr>
          <w:rFonts w:ascii="Times New Roman" w:hAnsi="Times New Roman" w:cs="Times New Roman"/>
          <w:sz w:val="22"/>
        </w:rPr>
        <w:t>above</w:t>
      </w:r>
      <w:r w:rsidRPr="00085839">
        <w:rPr>
          <w:rFonts w:ascii="Times New Roman" w:hAnsi="Times New Roman" w:cs="Times New Roman"/>
          <w:sz w:val="22"/>
        </w:rPr>
        <w:t>)</w:t>
      </w:r>
      <w:r w:rsidR="007F59FB" w:rsidRPr="00085839">
        <w:rPr>
          <w:rFonts w:ascii="Times New Roman" w:hAnsi="Times New Roman" w:cs="Times New Roman"/>
          <w:sz w:val="22"/>
        </w:rPr>
        <w:t>. Where the DLP/Deputy DLP decides that the concerns should be reported to Tusla, he/she wi</w:t>
      </w:r>
      <w:r w:rsidR="00F536DD" w:rsidRPr="00085839">
        <w:rPr>
          <w:rFonts w:ascii="Times New Roman" w:hAnsi="Times New Roman" w:cs="Times New Roman"/>
          <w:sz w:val="22"/>
        </w:rPr>
        <w:t>ll complete the appropriate forms</w:t>
      </w:r>
      <w:r w:rsidR="007F59FB" w:rsidRPr="00085839">
        <w:rPr>
          <w:rFonts w:ascii="Times New Roman" w:hAnsi="Times New Roman" w:cs="Times New Roman"/>
          <w:sz w:val="22"/>
        </w:rPr>
        <w:t xml:space="preserve"> in   consultation with the relevant personnel who have raised the grounds for concern in the first instance or the Mandated Person as appropriate.</w:t>
      </w:r>
      <w:r w:rsidR="00F536DD" w:rsidRPr="00085839">
        <w:rPr>
          <w:rFonts w:ascii="Times New Roman" w:hAnsi="Times New Roman" w:cs="Times New Roman"/>
          <w:sz w:val="22"/>
        </w:rPr>
        <w:t xml:space="preserve"> The DLP/Deputy DLP will then submit the forms to Tusla in a timely manner. T</w:t>
      </w:r>
      <w:r w:rsidR="007F59FB" w:rsidRPr="00085839">
        <w:rPr>
          <w:rFonts w:ascii="Times New Roman" w:hAnsi="Times New Roman" w:cs="Times New Roman"/>
          <w:sz w:val="22"/>
        </w:rPr>
        <w:t>hes</w:t>
      </w:r>
      <w:r w:rsidR="00F536DD" w:rsidRPr="00085839">
        <w:rPr>
          <w:rFonts w:ascii="Times New Roman" w:hAnsi="Times New Roman" w:cs="Times New Roman"/>
          <w:sz w:val="22"/>
        </w:rPr>
        <w:t>e forms can be accessed on the T</w:t>
      </w:r>
      <w:r w:rsidR="007F59FB" w:rsidRPr="00085839">
        <w:rPr>
          <w:rFonts w:ascii="Times New Roman" w:hAnsi="Times New Roman" w:cs="Times New Roman"/>
          <w:sz w:val="22"/>
        </w:rPr>
        <w:t>úsla website, www.tusla.ie.</w:t>
      </w:r>
    </w:p>
    <w:p w14:paraId="20EBAEA2" w14:textId="77777777" w:rsidR="006B30D7" w:rsidRPr="00085839" w:rsidRDefault="006B30D7" w:rsidP="00085839">
      <w:pPr>
        <w:autoSpaceDE w:val="0"/>
        <w:autoSpaceDN w:val="0"/>
        <w:adjustRightInd w:val="0"/>
        <w:spacing w:before="0" w:after="0" w:line="360" w:lineRule="auto"/>
        <w:rPr>
          <w:rFonts w:ascii="Times New Roman" w:hAnsi="Times New Roman" w:cs="Times New Roman"/>
          <w:sz w:val="22"/>
        </w:rPr>
      </w:pPr>
    </w:p>
    <w:p w14:paraId="20EBAEA3" w14:textId="77777777" w:rsidR="00552290" w:rsidRPr="00085839" w:rsidRDefault="00552290" w:rsidP="00085839">
      <w:p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 xml:space="preserve">In the event that neither the DLP nor the Deputy DLP can be contacted, you should seek to discuss your concerns with the CEO, who currently is Christina McTaggart. She is based in the organisation’s premises at Charles Street. The telephone number is 071 9145682. </w:t>
      </w:r>
      <w:r w:rsidR="00067801" w:rsidRPr="00085839">
        <w:rPr>
          <w:rFonts w:ascii="Times New Roman" w:hAnsi="Times New Roman" w:cs="Times New Roman"/>
          <w:sz w:val="22"/>
        </w:rPr>
        <w:t>Y</w:t>
      </w:r>
      <w:r w:rsidRPr="00085839">
        <w:rPr>
          <w:rFonts w:ascii="Times New Roman" w:hAnsi="Times New Roman" w:cs="Times New Roman"/>
          <w:sz w:val="22"/>
        </w:rPr>
        <w:t xml:space="preserve">ou should </w:t>
      </w:r>
      <w:r w:rsidR="00067801" w:rsidRPr="00085839">
        <w:rPr>
          <w:rFonts w:ascii="Times New Roman" w:hAnsi="Times New Roman" w:cs="Times New Roman"/>
          <w:sz w:val="22"/>
        </w:rPr>
        <w:t xml:space="preserve">also </w:t>
      </w:r>
      <w:r w:rsidRPr="00085839">
        <w:rPr>
          <w:rFonts w:ascii="Times New Roman" w:hAnsi="Times New Roman" w:cs="Times New Roman"/>
          <w:sz w:val="22"/>
        </w:rPr>
        <w:t xml:space="preserve">seek to discuss your concerns with the Tusla Duty Social Worker at Markievicz House, Sligo. </w:t>
      </w:r>
      <w:r w:rsidR="00067801" w:rsidRPr="00085839">
        <w:rPr>
          <w:rFonts w:ascii="Times New Roman" w:hAnsi="Times New Roman" w:cs="Times New Roman"/>
          <w:sz w:val="22"/>
        </w:rPr>
        <w:t>The telephone number is 071 9155</w:t>
      </w:r>
      <w:r w:rsidRPr="00085839">
        <w:rPr>
          <w:rFonts w:ascii="Times New Roman" w:hAnsi="Times New Roman" w:cs="Times New Roman"/>
          <w:sz w:val="22"/>
        </w:rPr>
        <w:t xml:space="preserve">133. </w:t>
      </w:r>
    </w:p>
    <w:p w14:paraId="20EBAEA4" w14:textId="77777777" w:rsidR="00085839" w:rsidRDefault="00085839" w:rsidP="00085839">
      <w:pPr>
        <w:autoSpaceDE w:val="0"/>
        <w:autoSpaceDN w:val="0"/>
        <w:adjustRightInd w:val="0"/>
        <w:spacing w:before="0" w:after="0" w:line="360" w:lineRule="auto"/>
        <w:rPr>
          <w:rFonts w:ascii="Times New Roman" w:hAnsi="Times New Roman" w:cs="Times New Roman"/>
          <w:b/>
          <w:sz w:val="22"/>
        </w:rPr>
      </w:pPr>
    </w:p>
    <w:p w14:paraId="20EBAEA5" w14:textId="77777777" w:rsidR="00552290" w:rsidRPr="00085839" w:rsidRDefault="00552290" w:rsidP="00085839">
      <w:p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 xml:space="preserve">In an emergency situation, </w:t>
      </w:r>
      <w:r w:rsidR="00101280" w:rsidRPr="00085839">
        <w:rPr>
          <w:rFonts w:ascii="Times New Roman" w:hAnsi="Times New Roman" w:cs="Times New Roman"/>
          <w:sz w:val="22"/>
        </w:rPr>
        <w:t xml:space="preserve">where a child is at immediate risk of significant harm, </w:t>
      </w:r>
      <w:r w:rsidRPr="00085839">
        <w:rPr>
          <w:rFonts w:ascii="Times New Roman" w:hAnsi="Times New Roman" w:cs="Times New Roman"/>
          <w:sz w:val="22"/>
        </w:rPr>
        <w:t xml:space="preserve">whether within or outside of office hours, and where contact cannot be made with the relevant personnel in Sligo Social Services, or in Túsla, you should inform the Gardaí of the situation immediately. </w:t>
      </w:r>
    </w:p>
    <w:p w14:paraId="20EBAEA6" w14:textId="77777777" w:rsidR="00085839" w:rsidRDefault="00085839" w:rsidP="00085839">
      <w:pPr>
        <w:autoSpaceDE w:val="0"/>
        <w:autoSpaceDN w:val="0"/>
        <w:adjustRightInd w:val="0"/>
        <w:spacing w:before="0" w:after="0" w:line="360" w:lineRule="auto"/>
        <w:rPr>
          <w:rFonts w:ascii="Times New Roman" w:hAnsi="Times New Roman" w:cs="Times New Roman"/>
          <w:sz w:val="22"/>
        </w:rPr>
      </w:pPr>
    </w:p>
    <w:p w14:paraId="20EBAEA7" w14:textId="77777777" w:rsidR="00EE46B6" w:rsidRPr="00085839" w:rsidRDefault="00EE46B6" w:rsidP="00085839">
      <w:p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Reasonable grounds for a child protection and welfare concern include:</w:t>
      </w:r>
    </w:p>
    <w:p w14:paraId="20EBAEA8" w14:textId="77777777" w:rsidR="00EE46B6" w:rsidRPr="00085839" w:rsidRDefault="00D9602B" w:rsidP="00085839">
      <w:pPr>
        <w:pStyle w:val="ListParagraph"/>
        <w:numPr>
          <w:ilvl w:val="0"/>
          <w:numId w:val="44"/>
        </w:num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Evidence (</w:t>
      </w:r>
      <w:r w:rsidR="008601E8" w:rsidRPr="00085839">
        <w:rPr>
          <w:rFonts w:ascii="Times New Roman" w:hAnsi="Times New Roman" w:cs="Times New Roman"/>
          <w:sz w:val="22"/>
        </w:rPr>
        <w:t>e</w:t>
      </w:r>
      <w:r w:rsidR="008601E8">
        <w:rPr>
          <w:rFonts w:ascii="Times New Roman" w:hAnsi="Times New Roman" w:cs="Times New Roman"/>
          <w:sz w:val="22"/>
        </w:rPr>
        <w:t>.</w:t>
      </w:r>
      <w:r w:rsidR="008601E8" w:rsidRPr="00085839">
        <w:rPr>
          <w:rFonts w:ascii="Times New Roman" w:hAnsi="Times New Roman" w:cs="Times New Roman"/>
          <w:sz w:val="22"/>
        </w:rPr>
        <w:t>g.</w:t>
      </w:r>
      <w:r w:rsidRPr="00085839">
        <w:rPr>
          <w:rFonts w:ascii="Times New Roman" w:hAnsi="Times New Roman" w:cs="Times New Roman"/>
          <w:sz w:val="22"/>
        </w:rPr>
        <w:t xml:space="preserve"> an injury or behaviour) that is consistent with abuse and is unlikely to have been caused in any other way</w:t>
      </w:r>
    </w:p>
    <w:p w14:paraId="20EBAEA9" w14:textId="77777777" w:rsidR="00D9602B" w:rsidRPr="00085839" w:rsidRDefault="00D9602B" w:rsidP="00085839">
      <w:pPr>
        <w:pStyle w:val="ListParagraph"/>
        <w:numPr>
          <w:ilvl w:val="0"/>
          <w:numId w:val="44"/>
        </w:num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Any concern about possible sexual abuse</w:t>
      </w:r>
    </w:p>
    <w:p w14:paraId="20EBAEAA" w14:textId="77777777" w:rsidR="00D9602B" w:rsidRPr="00085839" w:rsidRDefault="00D9602B" w:rsidP="00085839">
      <w:pPr>
        <w:pStyle w:val="ListParagraph"/>
        <w:numPr>
          <w:ilvl w:val="0"/>
          <w:numId w:val="44"/>
        </w:num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Consistent signs that a child is suffering from emotional or physical neglect</w:t>
      </w:r>
    </w:p>
    <w:p w14:paraId="20EBAEAB" w14:textId="77777777" w:rsidR="00D9602B" w:rsidRPr="00085839" w:rsidRDefault="00D9602B" w:rsidP="00085839">
      <w:pPr>
        <w:pStyle w:val="ListParagraph"/>
        <w:numPr>
          <w:ilvl w:val="0"/>
          <w:numId w:val="44"/>
        </w:num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A child saying or indicating by other means that he/she has been abused</w:t>
      </w:r>
    </w:p>
    <w:p w14:paraId="20EBAEAC" w14:textId="77777777" w:rsidR="00D9602B" w:rsidRPr="00085839" w:rsidRDefault="00D9602B" w:rsidP="00085839">
      <w:pPr>
        <w:pStyle w:val="ListParagraph"/>
        <w:numPr>
          <w:ilvl w:val="0"/>
          <w:numId w:val="44"/>
        </w:num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Admission or indication by an adult or a child of an alleged abuse they committed</w:t>
      </w:r>
    </w:p>
    <w:p w14:paraId="20EBAEAD" w14:textId="77777777" w:rsidR="00D9602B" w:rsidRPr="00085839" w:rsidRDefault="00D9602B" w:rsidP="00085839">
      <w:pPr>
        <w:pStyle w:val="ListParagraph"/>
        <w:numPr>
          <w:ilvl w:val="0"/>
          <w:numId w:val="44"/>
        </w:num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An account from a person who saw the child being abused</w:t>
      </w:r>
    </w:p>
    <w:p w14:paraId="20EBAEAE" w14:textId="77777777" w:rsidR="00D9602B" w:rsidRPr="00085839" w:rsidRDefault="00D9602B" w:rsidP="00085839">
      <w:p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The guiding principle on reporting child abuse or neglect is</w:t>
      </w:r>
    </w:p>
    <w:p w14:paraId="20EBAEAF" w14:textId="77777777" w:rsidR="00D9602B" w:rsidRPr="00085839" w:rsidRDefault="00D9602B" w:rsidP="00085839">
      <w:pPr>
        <w:pStyle w:val="ListParagraph"/>
        <w:numPr>
          <w:ilvl w:val="0"/>
          <w:numId w:val="45"/>
        </w:num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The safety and wellbeing of the child must take priority over concerns about adults against whom an allegation of abuse may be made</w:t>
      </w:r>
    </w:p>
    <w:p w14:paraId="20EBAEB0" w14:textId="77777777" w:rsidR="00D9602B" w:rsidRPr="00085839" w:rsidRDefault="00D9602B" w:rsidP="00085839">
      <w:pPr>
        <w:pStyle w:val="ListParagraph"/>
        <w:numPr>
          <w:ilvl w:val="0"/>
          <w:numId w:val="45"/>
        </w:numPr>
        <w:autoSpaceDE w:val="0"/>
        <w:autoSpaceDN w:val="0"/>
        <w:adjustRightInd w:val="0"/>
        <w:spacing w:before="0" w:after="0" w:line="360" w:lineRule="auto"/>
        <w:rPr>
          <w:rFonts w:ascii="Times New Roman" w:hAnsi="Times New Roman" w:cs="Times New Roman"/>
          <w:sz w:val="22"/>
        </w:rPr>
      </w:pPr>
      <w:r w:rsidRPr="00085839">
        <w:rPr>
          <w:rFonts w:ascii="Times New Roman" w:hAnsi="Times New Roman" w:cs="Times New Roman"/>
          <w:sz w:val="22"/>
        </w:rPr>
        <w:t>Reports of concerns should be made without delay</w:t>
      </w:r>
    </w:p>
    <w:p w14:paraId="20EBAEB1" w14:textId="77777777" w:rsidR="00085839" w:rsidRDefault="00085839" w:rsidP="00085839">
      <w:pPr>
        <w:autoSpaceDE w:val="0"/>
        <w:autoSpaceDN w:val="0"/>
        <w:adjustRightInd w:val="0"/>
        <w:spacing w:before="0" w:after="0" w:line="360" w:lineRule="auto"/>
        <w:rPr>
          <w:rFonts w:ascii="Times New Roman" w:hAnsi="Times New Roman" w:cs="Times New Roman"/>
          <w:sz w:val="22"/>
        </w:rPr>
      </w:pPr>
    </w:p>
    <w:p w14:paraId="20EBAEB2" w14:textId="77777777" w:rsidR="00922683" w:rsidRPr="00922683" w:rsidRDefault="00922683" w:rsidP="00085839">
      <w:pPr>
        <w:autoSpaceDE w:val="0"/>
        <w:autoSpaceDN w:val="0"/>
        <w:adjustRightInd w:val="0"/>
        <w:spacing w:before="0" w:after="0" w:line="360" w:lineRule="auto"/>
        <w:rPr>
          <w:rFonts w:ascii="Times New Roman" w:hAnsi="Times New Roman" w:cs="Times New Roman"/>
          <w:sz w:val="22"/>
        </w:rPr>
      </w:pPr>
      <w:r w:rsidRPr="00922683">
        <w:rPr>
          <w:rFonts w:ascii="Times New Roman" w:hAnsi="Times New Roman" w:cs="Times New Roman"/>
          <w:sz w:val="22"/>
        </w:rPr>
        <w:t xml:space="preserve">The definition </w:t>
      </w:r>
      <w:r>
        <w:rPr>
          <w:rFonts w:ascii="Times New Roman" w:hAnsi="Times New Roman" w:cs="Times New Roman"/>
          <w:sz w:val="22"/>
        </w:rPr>
        <w:t xml:space="preserve">and recognition of abuse </w:t>
      </w:r>
      <w:r w:rsidRPr="00922683">
        <w:rPr>
          <w:rFonts w:ascii="Times New Roman" w:hAnsi="Times New Roman" w:cs="Times New Roman"/>
          <w:sz w:val="22"/>
        </w:rPr>
        <w:t xml:space="preserve">is detailed later in this </w:t>
      </w:r>
      <w:r>
        <w:rPr>
          <w:rFonts w:ascii="Times New Roman" w:hAnsi="Times New Roman" w:cs="Times New Roman"/>
          <w:sz w:val="22"/>
        </w:rPr>
        <w:t>document</w:t>
      </w:r>
      <w:r w:rsidRPr="00922683">
        <w:rPr>
          <w:rFonts w:ascii="Times New Roman" w:hAnsi="Times New Roman" w:cs="Times New Roman"/>
          <w:sz w:val="22"/>
        </w:rPr>
        <w:t>, and staff will be familiar with and vigilant for signs of abuse in all its forms as follows:</w:t>
      </w:r>
    </w:p>
    <w:p w14:paraId="20EBAEB3" w14:textId="77777777" w:rsidR="00922683" w:rsidRPr="00916CCF" w:rsidRDefault="00922683" w:rsidP="00085839">
      <w:pPr>
        <w:pStyle w:val="ListParagraph"/>
        <w:numPr>
          <w:ilvl w:val="1"/>
          <w:numId w:val="43"/>
        </w:numPr>
        <w:autoSpaceDE w:val="0"/>
        <w:autoSpaceDN w:val="0"/>
        <w:adjustRightInd w:val="0"/>
        <w:spacing w:before="0" w:after="0" w:line="360" w:lineRule="auto"/>
        <w:rPr>
          <w:rFonts w:ascii="Times New Roman" w:hAnsi="Times New Roman" w:cs="Times New Roman"/>
          <w:sz w:val="22"/>
        </w:rPr>
      </w:pPr>
      <w:r w:rsidRPr="00101280">
        <w:rPr>
          <w:rFonts w:ascii="Times New Roman" w:hAnsi="Times New Roman" w:cs="Times New Roman"/>
          <w:b/>
          <w:sz w:val="22"/>
        </w:rPr>
        <w:t>Neglect:</w:t>
      </w:r>
      <w:r w:rsidRPr="00916CCF">
        <w:rPr>
          <w:rFonts w:ascii="Times New Roman" w:hAnsi="Times New Roman" w:cs="Times New Roman"/>
          <w:sz w:val="22"/>
        </w:rPr>
        <w:t xml:space="preserve"> where the child suffers significant harm as a result of being deprived of food, clothing, warmth, hygiene, intellectual stimulation</w:t>
      </w:r>
      <w:r>
        <w:rPr>
          <w:rFonts w:ascii="Times New Roman" w:hAnsi="Times New Roman" w:cs="Times New Roman"/>
          <w:sz w:val="22"/>
        </w:rPr>
        <w:t>,</w:t>
      </w:r>
      <w:r w:rsidRPr="00916CCF">
        <w:rPr>
          <w:rFonts w:ascii="Times New Roman" w:hAnsi="Times New Roman" w:cs="Times New Roman"/>
          <w:sz w:val="22"/>
        </w:rPr>
        <w:t xml:space="preserve"> supervision, attachment to and affection from adults, and medical care</w:t>
      </w:r>
      <w:r>
        <w:rPr>
          <w:rFonts w:ascii="Times New Roman" w:hAnsi="Times New Roman" w:cs="Times New Roman"/>
          <w:sz w:val="22"/>
        </w:rPr>
        <w:t>.</w:t>
      </w:r>
    </w:p>
    <w:p w14:paraId="20EBAEB4" w14:textId="77777777" w:rsidR="00922683" w:rsidRPr="00916CCF" w:rsidRDefault="00922683" w:rsidP="00085839">
      <w:pPr>
        <w:pStyle w:val="ListParagraph"/>
        <w:numPr>
          <w:ilvl w:val="1"/>
          <w:numId w:val="43"/>
        </w:numPr>
        <w:autoSpaceDE w:val="0"/>
        <w:autoSpaceDN w:val="0"/>
        <w:adjustRightInd w:val="0"/>
        <w:spacing w:before="0" w:after="0" w:line="360" w:lineRule="auto"/>
        <w:rPr>
          <w:rFonts w:ascii="Times New Roman" w:hAnsi="Times New Roman" w:cs="Times New Roman"/>
          <w:sz w:val="22"/>
        </w:rPr>
      </w:pPr>
      <w:r w:rsidRPr="00101280">
        <w:rPr>
          <w:rFonts w:ascii="Times New Roman" w:hAnsi="Times New Roman" w:cs="Times New Roman"/>
          <w:b/>
          <w:sz w:val="22"/>
        </w:rPr>
        <w:t>Emotional Abuse:</w:t>
      </w:r>
      <w:r w:rsidRPr="00916CCF">
        <w:rPr>
          <w:rFonts w:ascii="Times New Roman" w:hAnsi="Times New Roman" w:cs="Times New Roman"/>
          <w:sz w:val="22"/>
        </w:rPr>
        <w:t xml:space="preserve"> where a child’s need for affection, approval, consistency and security are not met</w:t>
      </w:r>
    </w:p>
    <w:p w14:paraId="20EBAEB5" w14:textId="77777777" w:rsidR="00922683" w:rsidRPr="00916CCF" w:rsidRDefault="00922683" w:rsidP="00085839">
      <w:pPr>
        <w:pStyle w:val="ListParagraph"/>
        <w:numPr>
          <w:ilvl w:val="1"/>
          <w:numId w:val="43"/>
        </w:numPr>
        <w:autoSpaceDE w:val="0"/>
        <w:autoSpaceDN w:val="0"/>
        <w:adjustRightInd w:val="0"/>
        <w:spacing w:before="0" w:after="0" w:line="360" w:lineRule="auto"/>
        <w:rPr>
          <w:rFonts w:ascii="Times New Roman" w:hAnsi="Times New Roman" w:cs="Times New Roman"/>
          <w:sz w:val="22"/>
        </w:rPr>
      </w:pPr>
      <w:r w:rsidRPr="00101280">
        <w:rPr>
          <w:rFonts w:ascii="Times New Roman" w:hAnsi="Times New Roman" w:cs="Times New Roman"/>
          <w:b/>
          <w:sz w:val="22"/>
        </w:rPr>
        <w:t>Physical Abuse:</w:t>
      </w:r>
      <w:r w:rsidRPr="00916CCF">
        <w:rPr>
          <w:rFonts w:ascii="Times New Roman" w:hAnsi="Times New Roman" w:cs="Times New Roman"/>
          <w:sz w:val="22"/>
        </w:rPr>
        <w:t xml:space="preserve"> where the child suffers actual or potential physical harm from an interaction or lack of interaction which is reasonably within the control of the parent, guardian or carer</w:t>
      </w:r>
    </w:p>
    <w:p w14:paraId="20EBAEB6" w14:textId="77777777" w:rsidR="00922683" w:rsidRDefault="00922683" w:rsidP="00085839">
      <w:pPr>
        <w:pStyle w:val="ListParagraph"/>
        <w:numPr>
          <w:ilvl w:val="1"/>
          <w:numId w:val="43"/>
        </w:numPr>
        <w:autoSpaceDE w:val="0"/>
        <w:autoSpaceDN w:val="0"/>
        <w:adjustRightInd w:val="0"/>
        <w:spacing w:before="0" w:after="0" w:line="360" w:lineRule="auto"/>
        <w:rPr>
          <w:rFonts w:ascii="Times New Roman" w:hAnsi="Times New Roman" w:cs="Times New Roman"/>
          <w:sz w:val="22"/>
        </w:rPr>
      </w:pPr>
      <w:r w:rsidRPr="00101280">
        <w:rPr>
          <w:rFonts w:ascii="Times New Roman" w:hAnsi="Times New Roman" w:cs="Times New Roman"/>
          <w:b/>
          <w:sz w:val="22"/>
        </w:rPr>
        <w:t>Sexual Abuse:</w:t>
      </w:r>
      <w:r w:rsidRPr="00916CCF">
        <w:rPr>
          <w:rFonts w:ascii="Times New Roman" w:hAnsi="Times New Roman" w:cs="Times New Roman"/>
          <w:sz w:val="22"/>
        </w:rPr>
        <w:t xml:space="preserve"> where the child is used by another person for his/her gratification or sexual arousal or that of others.</w:t>
      </w:r>
    </w:p>
    <w:p w14:paraId="20EBAEB7" w14:textId="77777777" w:rsidR="00EE46B6" w:rsidRPr="00916CCF" w:rsidRDefault="00EE46B6" w:rsidP="00085839">
      <w:pPr>
        <w:pStyle w:val="ListParagraph"/>
        <w:autoSpaceDE w:val="0"/>
        <w:autoSpaceDN w:val="0"/>
        <w:adjustRightInd w:val="0"/>
        <w:spacing w:before="0" w:after="0" w:line="360" w:lineRule="auto"/>
        <w:ind w:left="432"/>
        <w:rPr>
          <w:rFonts w:ascii="Times New Roman" w:hAnsi="Times New Roman" w:cs="Times New Roman"/>
          <w:sz w:val="22"/>
        </w:rPr>
      </w:pPr>
    </w:p>
    <w:p w14:paraId="20EBAEB8" w14:textId="77777777" w:rsidR="00922683" w:rsidRPr="00067801" w:rsidRDefault="00922683" w:rsidP="00085839">
      <w:pPr>
        <w:pStyle w:val="ListParagraph"/>
        <w:autoSpaceDE w:val="0"/>
        <w:autoSpaceDN w:val="0"/>
        <w:adjustRightInd w:val="0"/>
        <w:spacing w:before="0" w:after="0" w:line="360" w:lineRule="auto"/>
        <w:ind w:left="0"/>
        <w:jc w:val="left"/>
        <w:rPr>
          <w:rFonts w:ascii="Times New Roman" w:eastAsiaTheme="majorEastAsia" w:hAnsi="Times New Roman" w:cs="Times New Roman"/>
          <w:b/>
          <w:bCs/>
          <w:color w:val="44546A" w:themeColor="text2"/>
          <w:sz w:val="22"/>
        </w:rPr>
      </w:pPr>
      <w:r w:rsidRPr="00922683">
        <w:rPr>
          <w:rFonts w:ascii="Times New Roman" w:hAnsi="Times New Roman" w:cs="Times New Roman"/>
          <w:sz w:val="22"/>
        </w:rPr>
        <w:t xml:space="preserve">In responding to a disclosure of abuse to them, staff will respond in a calm manner, understanding that disclosures can be difficult for a child, and that the child has probably chosen to disclose to them because of the trusting relationship he/she has with them. Staff will assure the child that they believe them. Staff will not ask leading questions or put pressure on the child into telling any more than they are able and wish to. Staff will not promise the child that they will not tell anyone about the disclosure, but will explain that in order to help the child they will have to tell other people about the disclosure. </w:t>
      </w:r>
    </w:p>
    <w:p w14:paraId="20EBAEB9" w14:textId="77777777" w:rsidR="00067801" w:rsidRDefault="00067801"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BA"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BB"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BC"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BD"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BE"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BF"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C0"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C1"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C2"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C3"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C4"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C5"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C6"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20EBAEC7" w14:textId="77777777" w:rsidR="00A14374" w:rsidRDefault="00A14374" w:rsidP="00085839">
      <w:pPr>
        <w:pStyle w:val="ListParagraph"/>
        <w:autoSpaceDE w:val="0"/>
        <w:autoSpaceDN w:val="0"/>
        <w:adjustRightInd w:val="0"/>
        <w:spacing w:before="0" w:after="0" w:line="360" w:lineRule="auto"/>
        <w:ind w:left="360"/>
        <w:jc w:val="left"/>
        <w:rPr>
          <w:rFonts w:ascii="Times New Roman" w:eastAsiaTheme="majorEastAsia" w:hAnsi="Times New Roman" w:cs="Times New Roman"/>
          <w:b/>
          <w:bCs/>
          <w:color w:val="44546A" w:themeColor="text2"/>
          <w:sz w:val="22"/>
        </w:rPr>
      </w:pPr>
    </w:p>
    <w:p w14:paraId="177CC4A7" w14:textId="77777777" w:rsidR="005C60C8" w:rsidRDefault="005C60C8" w:rsidP="00085839">
      <w:pPr>
        <w:autoSpaceDE w:val="0"/>
        <w:autoSpaceDN w:val="0"/>
        <w:adjustRightInd w:val="0"/>
        <w:spacing w:before="0" w:after="0" w:line="360" w:lineRule="auto"/>
        <w:jc w:val="left"/>
        <w:rPr>
          <w:rFonts w:ascii="Times New Roman" w:eastAsiaTheme="majorEastAsia" w:hAnsi="Times New Roman" w:cs="Times New Roman"/>
          <w:b/>
          <w:bCs/>
          <w:color w:val="44546A" w:themeColor="text2"/>
          <w:sz w:val="22"/>
        </w:rPr>
      </w:pPr>
    </w:p>
    <w:p w14:paraId="20EBAECC" w14:textId="0A270F25" w:rsidR="00067801" w:rsidRPr="00085839" w:rsidRDefault="00067801" w:rsidP="00085839">
      <w:pPr>
        <w:autoSpaceDE w:val="0"/>
        <w:autoSpaceDN w:val="0"/>
        <w:adjustRightInd w:val="0"/>
        <w:spacing w:before="0" w:after="0" w:line="360" w:lineRule="auto"/>
        <w:jc w:val="left"/>
        <w:rPr>
          <w:rFonts w:ascii="Times New Roman" w:eastAsiaTheme="majorEastAsia" w:hAnsi="Times New Roman" w:cs="Times New Roman"/>
          <w:b/>
          <w:bCs/>
          <w:sz w:val="32"/>
          <w:szCs w:val="32"/>
        </w:rPr>
      </w:pPr>
      <w:r w:rsidRPr="00085839">
        <w:rPr>
          <w:rFonts w:ascii="Times New Roman" w:eastAsiaTheme="majorEastAsia" w:hAnsi="Times New Roman" w:cs="Times New Roman"/>
          <w:b/>
          <w:bCs/>
          <w:sz w:val="32"/>
          <w:szCs w:val="32"/>
        </w:rPr>
        <w:t>RECORD KEEPING</w:t>
      </w:r>
    </w:p>
    <w:p w14:paraId="20EBAECD" w14:textId="77777777" w:rsidR="00922683" w:rsidRPr="00067801" w:rsidRDefault="00067801" w:rsidP="00085839">
      <w:pPr>
        <w:autoSpaceDE w:val="0"/>
        <w:autoSpaceDN w:val="0"/>
        <w:adjustRightInd w:val="0"/>
        <w:spacing w:before="0" w:after="0" w:line="360" w:lineRule="auto"/>
        <w:rPr>
          <w:rFonts w:ascii="Times New Roman" w:hAnsi="Times New Roman" w:cs="Times New Roman"/>
          <w:sz w:val="22"/>
        </w:rPr>
      </w:pPr>
      <w:r>
        <w:rPr>
          <w:rFonts w:ascii="Times New Roman" w:hAnsi="Times New Roman" w:cs="Times New Roman"/>
          <w:sz w:val="22"/>
        </w:rPr>
        <w:t xml:space="preserve">Each service is responsible for creating Case Files in relation to their work with Sligo Social Services. This can be an individual file, </w:t>
      </w:r>
      <w:r w:rsidR="008601E8">
        <w:rPr>
          <w:rFonts w:ascii="Times New Roman" w:hAnsi="Times New Roman" w:cs="Times New Roman"/>
          <w:sz w:val="22"/>
        </w:rPr>
        <w:t>e.g.</w:t>
      </w:r>
      <w:r>
        <w:rPr>
          <w:rFonts w:ascii="Times New Roman" w:hAnsi="Times New Roman" w:cs="Times New Roman"/>
          <w:sz w:val="22"/>
        </w:rPr>
        <w:t xml:space="preserve"> a child attending the Childcare Service or an adult residing in the Emergency Hostel, </w:t>
      </w:r>
      <w:r>
        <w:rPr>
          <w:rFonts w:ascii="Times New Roman" w:hAnsi="Times New Roman" w:cs="Times New Roman"/>
          <w:sz w:val="22"/>
        </w:rPr>
        <w:lastRenderedPageBreak/>
        <w:t>or a Family File e</w:t>
      </w:r>
      <w:r w:rsidR="00085839">
        <w:rPr>
          <w:rFonts w:ascii="Times New Roman" w:hAnsi="Times New Roman" w:cs="Times New Roman"/>
          <w:sz w:val="22"/>
        </w:rPr>
        <w:t>.</w:t>
      </w:r>
      <w:r>
        <w:rPr>
          <w:rFonts w:ascii="Times New Roman" w:hAnsi="Times New Roman" w:cs="Times New Roman"/>
          <w:sz w:val="22"/>
        </w:rPr>
        <w:t xml:space="preserve">g. Refugee Families in the Resettlement Programme. It is the responsibility of the staff member working with the family to see that the file is created, that the information contained on the file is accurate, objective and </w:t>
      </w:r>
      <w:r w:rsidR="00DD6DC5">
        <w:rPr>
          <w:rFonts w:ascii="Times New Roman" w:hAnsi="Times New Roman" w:cs="Times New Roman"/>
          <w:sz w:val="22"/>
        </w:rPr>
        <w:t xml:space="preserve">is </w:t>
      </w:r>
      <w:r>
        <w:rPr>
          <w:rFonts w:ascii="Times New Roman" w:hAnsi="Times New Roman" w:cs="Times New Roman"/>
          <w:sz w:val="22"/>
        </w:rPr>
        <w:t xml:space="preserve">kept up to date. All child protection concerns, whether </w:t>
      </w:r>
      <w:r w:rsidR="00DD6DC5">
        <w:rPr>
          <w:rFonts w:ascii="Times New Roman" w:hAnsi="Times New Roman" w:cs="Times New Roman"/>
          <w:sz w:val="22"/>
        </w:rPr>
        <w:t>reported or not reported</w:t>
      </w:r>
      <w:r>
        <w:rPr>
          <w:rFonts w:ascii="Times New Roman" w:hAnsi="Times New Roman" w:cs="Times New Roman"/>
          <w:sz w:val="22"/>
        </w:rPr>
        <w:t xml:space="preserve"> to Tusla, and whether they are mandated or non- mandated reports, must be recorded in the appropriate file</w:t>
      </w:r>
      <w:r w:rsidR="0017118D">
        <w:rPr>
          <w:rFonts w:ascii="Times New Roman" w:hAnsi="Times New Roman" w:cs="Times New Roman"/>
          <w:sz w:val="22"/>
        </w:rPr>
        <w:t>, and copies of all documentation relating to this report be placed in the file.</w:t>
      </w:r>
      <w:r w:rsidR="00DD6DC5">
        <w:rPr>
          <w:rFonts w:ascii="Times New Roman" w:hAnsi="Times New Roman" w:cs="Times New Roman"/>
          <w:sz w:val="22"/>
        </w:rPr>
        <w:t xml:space="preserve"> When the case is closed and all relevant information has been documented in the file, the file is then forwarded to the appropriate line manager, from where it is then managed in line with Sligo Social Services’ Data Protection Policy.</w:t>
      </w:r>
    </w:p>
    <w:p w14:paraId="20EBAECE" w14:textId="77777777" w:rsidR="00F536DD" w:rsidRDefault="00F536DD" w:rsidP="00085839">
      <w:pPr>
        <w:autoSpaceDE w:val="0"/>
        <w:autoSpaceDN w:val="0"/>
        <w:adjustRightInd w:val="0"/>
        <w:spacing w:before="0" w:after="0" w:line="360" w:lineRule="auto"/>
        <w:rPr>
          <w:rFonts w:ascii="Times New Roman" w:hAnsi="Times New Roman" w:cs="Times New Roman"/>
          <w:b/>
          <w:sz w:val="22"/>
        </w:rPr>
      </w:pPr>
    </w:p>
    <w:p w14:paraId="20EBAECF" w14:textId="77777777" w:rsidR="006B30D7" w:rsidRPr="001C518F" w:rsidRDefault="00F536DD" w:rsidP="00085839">
      <w:pPr>
        <w:autoSpaceDE w:val="0"/>
        <w:autoSpaceDN w:val="0"/>
        <w:adjustRightInd w:val="0"/>
        <w:spacing w:before="0" w:after="0" w:line="360" w:lineRule="auto"/>
        <w:rPr>
          <w:rFonts w:ascii="Times New Roman" w:hAnsi="Times New Roman" w:cs="Times New Roman"/>
          <w:b/>
          <w:sz w:val="28"/>
          <w:szCs w:val="28"/>
        </w:rPr>
      </w:pPr>
      <w:r w:rsidRPr="001C518F">
        <w:rPr>
          <w:rFonts w:ascii="Times New Roman" w:hAnsi="Times New Roman" w:cs="Times New Roman"/>
          <w:b/>
          <w:sz w:val="28"/>
          <w:szCs w:val="28"/>
        </w:rPr>
        <w:t>In following these reporting procedures, the DLP/Deputy DLP will ensure that:</w:t>
      </w:r>
    </w:p>
    <w:p w14:paraId="20EBAED0" w14:textId="77777777" w:rsidR="008D2D01" w:rsidRDefault="008D2D01" w:rsidP="00085839">
      <w:pPr>
        <w:pStyle w:val="ListParagraph"/>
        <w:numPr>
          <w:ilvl w:val="0"/>
          <w:numId w:val="4"/>
        </w:numPr>
        <w:autoSpaceDE w:val="0"/>
        <w:autoSpaceDN w:val="0"/>
        <w:adjustRightInd w:val="0"/>
        <w:spacing w:before="0" w:after="0" w:line="360" w:lineRule="auto"/>
        <w:rPr>
          <w:rFonts w:ascii="Times New Roman" w:hAnsi="Times New Roman" w:cs="Times New Roman"/>
          <w:sz w:val="22"/>
        </w:rPr>
      </w:pPr>
      <w:r w:rsidRPr="006B30D7">
        <w:rPr>
          <w:rFonts w:ascii="Times New Roman" w:hAnsi="Times New Roman" w:cs="Times New Roman"/>
          <w:sz w:val="22"/>
        </w:rPr>
        <w:t>All decisions made within the context of these procedures, will be arrived at in a timely manner. Where informal consultation needs to take place with the Tusla Duty Social Worker, this will be done within one working day of the concerns being brought to the attention of the (Deputy) Designated Liaison Person. Where a decision has been made to report concerns to the Túsla Child</w:t>
      </w:r>
      <w:r w:rsidRPr="00916CCF">
        <w:rPr>
          <w:rFonts w:ascii="Times New Roman" w:hAnsi="Times New Roman" w:cs="Times New Roman"/>
          <w:sz w:val="22"/>
        </w:rPr>
        <w:t xml:space="preserve"> &amp; Family Agency, this will be done preferably on that day, or on the following working day, at the latest.</w:t>
      </w:r>
    </w:p>
    <w:p w14:paraId="20EBAED1" w14:textId="77777777" w:rsidR="00B24A7A" w:rsidRPr="001C518F" w:rsidRDefault="00B24A7A" w:rsidP="00085839">
      <w:pPr>
        <w:pStyle w:val="ListParagraph"/>
        <w:numPr>
          <w:ilvl w:val="0"/>
          <w:numId w:val="4"/>
        </w:numPr>
        <w:autoSpaceDE w:val="0"/>
        <w:autoSpaceDN w:val="0"/>
        <w:adjustRightInd w:val="0"/>
        <w:spacing w:before="0" w:after="0" w:line="360" w:lineRule="auto"/>
        <w:rPr>
          <w:rFonts w:ascii="Times New Roman" w:hAnsi="Times New Roman" w:cs="Times New Roman"/>
          <w:sz w:val="22"/>
        </w:rPr>
      </w:pPr>
      <w:r>
        <w:rPr>
          <w:rFonts w:ascii="Times New Roman" w:hAnsi="Times New Roman" w:cs="Times New Roman"/>
          <w:sz w:val="22"/>
        </w:rPr>
        <w:t xml:space="preserve">In cases where it has been decided that a report will be sent to Tusla Child &amp; Family Agency, a copy of this report will be retained in the Child’s File, </w:t>
      </w:r>
      <w:r w:rsidR="001C518F">
        <w:rPr>
          <w:rFonts w:ascii="Times New Roman" w:hAnsi="Times New Roman" w:cs="Times New Roman"/>
          <w:sz w:val="22"/>
        </w:rPr>
        <w:t>or in the Family’s Case File, as appropriate.</w:t>
      </w:r>
      <w:r w:rsidR="001C518F" w:rsidRPr="001C518F">
        <w:rPr>
          <w:rFonts w:ascii="Times New Roman" w:hAnsi="Times New Roman" w:cs="Times New Roman"/>
          <w:sz w:val="22"/>
        </w:rPr>
        <w:t xml:space="preserve"> </w:t>
      </w:r>
      <w:r w:rsidR="001C518F" w:rsidRPr="00916CCF">
        <w:rPr>
          <w:rFonts w:ascii="Times New Roman" w:hAnsi="Times New Roman" w:cs="Times New Roman"/>
          <w:sz w:val="22"/>
        </w:rPr>
        <w:t xml:space="preserve">The person working directly with the Family or the Child will be responsible for entering these details in the file. </w:t>
      </w:r>
    </w:p>
    <w:p w14:paraId="20EBAED2" w14:textId="77777777" w:rsidR="008D2D01" w:rsidRPr="00916CCF" w:rsidRDefault="00F536DD" w:rsidP="00085839">
      <w:pPr>
        <w:pStyle w:val="ListParagraph"/>
        <w:numPr>
          <w:ilvl w:val="0"/>
          <w:numId w:val="4"/>
        </w:numPr>
        <w:autoSpaceDE w:val="0"/>
        <w:autoSpaceDN w:val="0"/>
        <w:adjustRightInd w:val="0"/>
        <w:spacing w:before="0" w:after="0" w:line="360" w:lineRule="auto"/>
        <w:rPr>
          <w:rFonts w:ascii="Times New Roman" w:hAnsi="Times New Roman" w:cs="Times New Roman"/>
          <w:sz w:val="22"/>
        </w:rPr>
      </w:pPr>
      <w:r>
        <w:rPr>
          <w:rFonts w:ascii="Times New Roman" w:hAnsi="Times New Roman" w:cs="Times New Roman"/>
          <w:sz w:val="22"/>
        </w:rPr>
        <w:t>In cases w</w:t>
      </w:r>
      <w:r w:rsidR="008D2D01" w:rsidRPr="00916CCF">
        <w:rPr>
          <w:rFonts w:ascii="Times New Roman" w:hAnsi="Times New Roman" w:cs="Times New Roman"/>
          <w:sz w:val="22"/>
        </w:rPr>
        <w:t xml:space="preserve">here a decision is made not to report concerns to the Túsla Child &amp; Family Agency, the detail of the concerns, along with the reasons for not reporting them to the Túsla Child &amp; Family Agency, will be recorded in the </w:t>
      </w:r>
      <w:r w:rsidR="001C518F">
        <w:rPr>
          <w:rFonts w:ascii="Times New Roman" w:hAnsi="Times New Roman" w:cs="Times New Roman"/>
          <w:sz w:val="22"/>
        </w:rPr>
        <w:t xml:space="preserve">Child’s File or in the </w:t>
      </w:r>
      <w:r w:rsidR="008D2D01" w:rsidRPr="00916CCF">
        <w:rPr>
          <w:rFonts w:ascii="Times New Roman" w:hAnsi="Times New Roman" w:cs="Times New Roman"/>
          <w:sz w:val="22"/>
        </w:rPr>
        <w:t>Family’s Case File</w:t>
      </w:r>
      <w:r w:rsidR="001C518F">
        <w:rPr>
          <w:rFonts w:ascii="Times New Roman" w:hAnsi="Times New Roman" w:cs="Times New Roman"/>
          <w:sz w:val="22"/>
        </w:rPr>
        <w:t xml:space="preserve"> as appropriate.</w:t>
      </w:r>
      <w:r w:rsidR="008D2D01" w:rsidRPr="00916CCF">
        <w:rPr>
          <w:rFonts w:ascii="Times New Roman" w:hAnsi="Times New Roman" w:cs="Times New Roman"/>
          <w:sz w:val="22"/>
        </w:rPr>
        <w:t xml:space="preserve"> The person working directly with the Family or the Child will be responsible for entering these details in the file. </w:t>
      </w:r>
    </w:p>
    <w:p w14:paraId="20EBAED3" w14:textId="77777777" w:rsidR="008D2D01" w:rsidRDefault="00F536DD" w:rsidP="00085839">
      <w:pPr>
        <w:pStyle w:val="ListParagraph"/>
        <w:numPr>
          <w:ilvl w:val="0"/>
          <w:numId w:val="4"/>
        </w:numPr>
        <w:tabs>
          <w:tab w:val="left" w:pos="2540"/>
        </w:tabs>
        <w:autoSpaceDE w:val="0"/>
        <w:autoSpaceDN w:val="0"/>
        <w:adjustRightInd w:val="0"/>
        <w:spacing w:before="0" w:after="0" w:line="360" w:lineRule="auto"/>
        <w:rPr>
          <w:rFonts w:ascii="Times New Roman" w:hAnsi="Times New Roman" w:cs="Times New Roman"/>
          <w:sz w:val="22"/>
        </w:rPr>
      </w:pPr>
      <w:r>
        <w:rPr>
          <w:rFonts w:ascii="Times New Roman" w:hAnsi="Times New Roman" w:cs="Times New Roman"/>
          <w:sz w:val="22"/>
        </w:rPr>
        <w:t xml:space="preserve">Where </w:t>
      </w:r>
      <w:r w:rsidR="008D2D01" w:rsidRPr="00F536DD">
        <w:rPr>
          <w:rFonts w:ascii="Times New Roman" w:hAnsi="Times New Roman" w:cs="Times New Roman"/>
          <w:sz w:val="22"/>
        </w:rPr>
        <w:t xml:space="preserve">a decision </w:t>
      </w:r>
      <w:r>
        <w:rPr>
          <w:rFonts w:ascii="Times New Roman" w:hAnsi="Times New Roman" w:cs="Times New Roman"/>
          <w:sz w:val="22"/>
        </w:rPr>
        <w:t xml:space="preserve">has been made </w:t>
      </w:r>
      <w:r w:rsidR="008D2D01" w:rsidRPr="00F536DD">
        <w:rPr>
          <w:rFonts w:ascii="Times New Roman" w:hAnsi="Times New Roman" w:cs="Times New Roman"/>
          <w:sz w:val="22"/>
        </w:rPr>
        <w:t>to report concerns regarding the welfare of a child to the Túsla Child &amp; Family Agency, the child’s parents/ guardians/ carers will be informed that such a report is being made, except where it is considered that to do so would place the child/ children at further risk.</w:t>
      </w:r>
    </w:p>
    <w:p w14:paraId="20EBAED4" w14:textId="77777777" w:rsidR="001C518F" w:rsidRPr="00F536DD" w:rsidRDefault="001C518F" w:rsidP="00085839">
      <w:pPr>
        <w:pStyle w:val="ListParagraph"/>
        <w:numPr>
          <w:ilvl w:val="0"/>
          <w:numId w:val="4"/>
        </w:numPr>
        <w:tabs>
          <w:tab w:val="left" w:pos="2540"/>
        </w:tabs>
        <w:autoSpaceDE w:val="0"/>
        <w:autoSpaceDN w:val="0"/>
        <w:adjustRightInd w:val="0"/>
        <w:spacing w:before="0" w:after="0" w:line="360" w:lineRule="auto"/>
        <w:rPr>
          <w:rFonts w:ascii="Times New Roman" w:hAnsi="Times New Roman" w:cs="Times New Roman"/>
          <w:sz w:val="22"/>
        </w:rPr>
      </w:pPr>
      <w:r>
        <w:rPr>
          <w:rFonts w:ascii="Times New Roman" w:hAnsi="Times New Roman" w:cs="Times New Roman"/>
          <w:sz w:val="22"/>
        </w:rPr>
        <w:t>When the case is closed, the file will be forwarded to the appropriate line manager</w:t>
      </w:r>
      <w:r w:rsidR="004231DC">
        <w:rPr>
          <w:rFonts w:ascii="Times New Roman" w:hAnsi="Times New Roman" w:cs="Times New Roman"/>
          <w:sz w:val="22"/>
        </w:rPr>
        <w:t xml:space="preserve">. From that point the File will be managed </w:t>
      </w:r>
      <w:r>
        <w:rPr>
          <w:rFonts w:ascii="Times New Roman" w:hAnsi="Times New Roman" w:cs="Times New Roman"/>
          <w:sz w:val="22"/>
        </w:rPr>
        <w:t>in line with Sligo Social Services Data Protection Policy</w:t>
      </w:r>
    </w:p>
    <w:p w14:paraId="20EBAED5" w14:textId="77777777" w:rsidR="003424B7" w:rsidRPr="00085839" w:rsidRDefault="003424B7" w:rsidP="00085839">
      <w:pPr>
        <w:autoSpaceDE w:val="0"/>
        <w:autoSpaceDN w:val="0"/>
        <w:adjustRightInd w:val="0"/>
        <w:spacing w:before="0" w:after="0" w:line="360" w:lineRule="auto"/>
        <w:rPr>
          <w:rFonts w:ascii="Times New Roman" w:hAnsi="Times New Roman" w:cs="Times New Roman"/>
          <w:b/>
          <w:sz w:val="22"/>
          <w:highlight w:val="yellow"/>
        </w:rPr>
      </w:pPr>
    </w:p>
    <w:p w14:paraId="20EBAED6" w14:textId="77777777" w:rsidR="00A14374" w:rsidRDefault="00A14374" w:rsidP="00085839">
      <w:pPr>
        <w:pStyle w:val="Heading2"/>
        <w:spacing w:before="0" w:after="0" w:line="360" w:lineRule="auto"/>
        <w:rPr>
          <w:rFonts w:ascii="Times New Roman" w:hAnsi="Times New Roman" w:cs="Times New Roman"/>
          <w:color w:val="auto"/>
          <w:sz w:val="32"/>
          <w:szCs w:val="32"/>
        </w:rPr>
      </w:pPr>
    </w:p>
    <w:p w14:paraId="20EBAED7" w14:textId="77777777" w:rsidR="00A14374" w:rsidRDefault="00A14374" w:rsidP="00085839">
      <w:pPr>
        <w:pStyle w:val="Heading2"/>
        <w:spacing w:before="0" w:after="0" w:line="360" w:lineRule="auto"/>
        <w:rPr>
          <w:rFonts w:eastAsiaTheme="minorHAnsi" w:cstheme="minorBidi"/>
          <w:b w:val="0"/>
          <w:bCs w:val="0"/>
          <w:color w:val="auto"/>
          <w:sz w:val="21"/>
          <w:szCs w:val="22"/>
        </w:rPr>
      </w:pPr>
    </w:p>
    <w:p w14:paraId="20EBAED8" w14:textId="77777777" w:rsidR="00A14374" w:rsidRPr="00A14374" w:rsidRDefault="00A14374" w:rsidP="00A14374"/>
    <w:p w14:paraId="20EBAED9" w14:textId="77777777" w:rsidR="00CF055C" w:rsidRPr="00085839" w:rsidRDefault="007069C1" w:rsidP="00085839">
      <w:pPr>
        <w:pStyle w:val="Heading2"/>
        <w:spacing w:before="0" w:after="0" w:line="360" w:lineRule="auto"/>
        <w:rPr>
          <w:color w:val="auto"/>
          <w:sz w:val="32"/>
          <w:szCs w:val="32"/>
        </w:rPr>
      </w:pPr>
      <w:r w:rsidRPr="00085839">
        <w:rPr>
          <w:rFonts w:ascii="Times New Roman" w:hAnsi="Times New Roman" w:cs="Times New Roman"/>
          <w:color w:val="auto"/>
          <w:sz w:val="32"/>
          <w:szCs w:val="32"/>
        </w:rPr>
        <w:t xml:space="preserve">Working With </w:t>
      </w:r>
      <w:r w:rsidR="00CF055C" w:rsidRPr="00085839">
        <w:rPr>
          <w:rFonts w:ascii="Times New Roman" w:hAnsi="Times New Roman" w:cs="Times New Roman"/>
          <w:color w:val="auto"/>
          <w:sz w:val="32"/>
          <w:szCs w:val="32"/>
        </w:rPr>
        <w:t>Adult Service Users</w:t>
      </w:r>
    </w:p>
    <w:p w14:paraId="20EBAEDA" w14:textId="77777777" w:rsidR="00CF055C" w:rsidRDefault="00CF055C" w:rsidP="00085839">
      <w:pPr>
        <w:spacing w:before="0" w:after="0" w:line="360" w:lineRule="auto"/>
        <w:rPr>
          <w:rFonts w:ascii="Times New Roman" w:hAnsi="Times New Roman" w:cs="Times New Roman"/>
        </w:rPr>
      </w:pPr>
      <w:r w:rsidRPr="00922683">
        <w:rPr>
          <w:rFonts w:ascii="Times New Roman" w:hAnsi="Times New Roman" w:cs="Times New Roman"/>
        </w:rPr>
        <w:t>When working with adult service users, staff</w:t>
      </w:r>
      <w:r w:rsidR="00E35AD7" w:rsidRPr="00922683">
        <w:rPr>
          <w:rFonts w:ascii="Times New Roman" w:hAnsi="Times New Roman" w:cs="Times New Roman"/>
        </w:rPr>
        <w:t xml:space="preserve"> must consider the welfare of any child in that person’s family, and/or children who may be in regular contact with that person. Staff </w:t>
      </w:r>
      <w:r w:rsidRPr="00922683">
        <w:rPr>
          <w:rFonts w:ascii="Times New Roman" w:hAnsi="Times New Roman" w:cs="Times New Roman"/>
        </w:rPr>
        <w:t xml:space="preserve">may find themselves working with persons whose </w:t>
      </w:r>
      <w:r w:rsidR="00E35AD7" w:rsidRPr="00922683">
        <w:rPr>
          <w:rFonts w:ascii="Times New Roman" w:hAnsi="Times New Roman" w:cs="Times New Roman"/>
        </w:rPr>
        <w:t xml:space="preserve">health and behaviour has harmed or may harm a child. If staff have any concerns in relation to the safety or welfare of any child with whom an adult service user </w:t>
      </w:r>
      <w:r w:rsidR="007069C1" w:rsidRPr="00922683">
        <w:rPr>
          <w:rFonts w:ascii="Times New Roman" w:hAnsi="Times New Roman" w:cs="Times New Roman"/>
        </w:rPr>
        <w:t xml:space="preserve">may </w:t>
      </w:r>
      <w:r w:rsidR="00E35AD7" w:rsidRPr="00922683">
        <w:rPr>
          <w:rFonts w:ascii="Times New Roman" w:hAnsi="Times New Roman" w:cs="Times New Roman"/>
        </w:rPr>
        <w:t>ha</w:t>
      </w:r>
      <w:r w:rsidR="007069C1" w:rsidRPr="00922683">
        <w:rPr>
          <w:rFonts w:ascii="Times New Roman" w:hAnsi="Times New Roman" w:cs="Times New Roman"/>
        </w:rPr>
        <w:t>ve</w:t>
      </w:r>
      <w:r w:rsidR="00E35AD7" w:rsidRPr="00922683">
        <w:rPr>
          <w:rFonts w:ascii="Times New Roman" w:hAnsi="Times New Roman" w:cs="Times New Roman"/>
        </w:rPr>
        <w:t xml:space="preserve"> contact, they should report these concerns to their line </w:t>
      </w:r>
      <w:r w:rsidR="00E35AD7" w:rsidRPr="00922683">
        <w:rPr>
          <w:rFonts w:ascii="Times New Roman" w:hAnsi="Times New Roman" w:cs="Times New Roman"/>
        </w:rPr>
        <w:lastRenderedPageBreak/>
        <w:t>manager, who will in turn discuss them with the Designated Liaison Person, or his/her Deputy. The (Deputy) DLP will decide whether to report these concerns as outlined above.</w:t>
      </w:r>
    </w:p>
    <w:p w14:paraId="20EBAEDB" w14:textId="77777777" w:rsidR="008601E8" w:rsidRDefault="008601E8" w:rsidP="00085839">
      <w:pPr>
        <w:tabs>
          <w:tab w:val="left" w:pos="2540"/>
        </w:tabs>
        <w:autoSpaceDE w:val="0"/>
        <w:autoSpaceDN w:val="0"/>
        <w:adjustRightInd w:val="0"/>
        <w:spacing w:before="0" w:after="0" w:line="360" w:lineRule="auto"/>
        <w:rPr>
          <w:rFonts w:ascii="Times New Roman" w:hAnsi="Times New Roman" w:cs="Times New Roman"/>
        </w:rPr>
      </w:pPr>
    </w:p>
    <w:p w14:paraId="20EBAEDC" w14:textId="77777777" w:rsidR="001C518F" w:rsidRPr="001C518F" w:rsidRDefault="001C518F" w:rsidP="00085839">
      <w:pPr>
        <w:tabs>
          <w:tab w:val="left" w:pos="2540"/>
        </w:tabs>
        <w:autoSpaceDE w:val="0"/>
        <w:autoSpaceDN w:val="0"/>
        <w:adjustRightInd w:val="0"/>
        <w:spacing w:before="0" w:after="0" w:line="360" w:lineRule="auto"/>
        <w:rPr>
          <w:rFonts w:ascii="Times New Roman" w:hAnsi="Times New Roman" w:cs="Times New Roman"/>
          <w:sz w:val="22"/>
        </w:rPr>
      </w:pPr>
      <w:r w:rsidRPr="001C518F">
        <w:rPr>
          <w:rFonts w:ascii="Times New Roman" w:hAnsi="Times New Roman" w:cs="Times New Roman"/>
        </w:rPr>
        <w:t>A copy of any report made to Tusla Child &amp; Family Agency in this regard will be retained on the Case File of the adult in question.</w:t>
      </w:r>
      <w:r w:rsidRPr="001C518F">
        <w:rPr>
          <w:rFonts w:ascii="Times New Roman" w:hAnsi="Times New Roman" w:cs="Times New Roman"/>
          <w:sz w:val="22"/>
        </w:rPr>
        <w:t xml:space="preserve"> When the case is closed, the file will be forwarded to the appropriate line manager</w:t>
      </w:r>
      <w:r w:rsidR="004231DC">
        <w:rPr>
          <w:rFonts w:ascii="Times New Roman" w:hAnsi="Times New Roman" w:cs="Times New Roman"/>
          <w:sz w:val="22"/>
        </w:rPr>
        <w:t>. From that point the file will be managed</w:t>
      </w:r>
      <w:r w:rsidRPr="001C518F">
        <w:rPr>
          <w:rFonts w:ascii="Times New Roman" w:hAnsi="Times New Roman" w:cs="Times New Roman"/>
          <w:sz w:val="22"/>
        </w:rPr>
        <w:t xml:space="preserve"> in line with Sligo Social Services Data Protection Policy</w:t>
      </w:r>
    </w:p>
    <w:p w14:paraId="20EBAEDD" w14:textId="77777777" w:rsidR="001C518F" w:rsidRPr="00922683" w:rsidRDefault="001C518F" w:rsidP="00085839">
      <w:pPr>
        <w:spacing w:before="0" w:after="0" w:line="360" w:lineRule="auto"/>
        <w:rPr>
          <w:rFonts w:ascii="Times New Roman" w:hAnsi="Times New Roman" w:cs="Times New Roman"/>
        </w:rPr>
      </w:pPr>
    </w:p>
    <w:p w14:paraId="20EBAEDE" w14:textId="77777777" w:rsidR="00031374" w:rsidRPr="00D9632E" w:rsidRDefault="00031374" w:rsidP="00085839">
      <w:pPr>
        <w:pStyle w:val="Heading2"/>
        <w:spacing w:before="0" w:after="0" w:line="360" w:lineRule="auto"/>
        <w:rPr>
          <w:rFonts w:ascii="Times New Roman" w:hAnsi="Times New Roman" w:cs="Times New Roman"/>
          <w:color w:val="auto"/>
          <w:sz w:val="28"/>
          <w:szCs w:val="28"/>
        </w:rPr>
      </w:pPr>
      <w:r w:rsidRPr="00D9632E">
        <w:rPr>
          <w:rFonts w:ascii="Times New Roman" w:hAnsi="Times New Roman" w:cs="Times New Roman"/>
          <w:color w:val="auto"/>
          <w:sz w:val="28"/>
          <w:szCs w:val="28"/>
        </w:rPr>
        <w:t>Retrospective Disclosures by Adults</w:t>
      </w:r>
    </w:p>
    <w:p w14:paraId="20EBAEDF" w14:textId="77777777" w:rsidR="00D804D8" w:rsidRPr="00922683" w:rsidRDefault="0067017C" w:rsidP="00085839">
      <w:pPr>
        <w:autoSpaceDE w:val="0"/>
        <w:autoSpaceDN w:val="0"/>
        <w:adjustRightInd w:val="0"/>
        <w:spacing w:before="0" w:after="0" w:line="360" w:lineRule="auto"/>
        <w:rPr>
          <w:rFonts w:ascii="Times New Roman" w:hAnsi="Times New Roman" w:cs="Times New Roman"/>
          <w:sz w:val="22"/>
        </w:rPr>
      </w:pPr>
      <w:r w:rsidRPr="00922683">
        <w:rPr>
          <w:rFonts w:ascii="Times New Roman" w:hAnsi="Times New Roman" w:cs="Times New Roman"/>
          <w:sz w:val="22"/>
        </w:rPr>
        <w:t>Any person bound by these procedures, and to whom during the course of their work, a disclosure is made by an adult of abuse suffered during their childhood,</w:t>
      </w:r>
      <w:r w:rsidR="00031374" w:rsidRPr="00922683">
        <w:rPr>
          <w:rFonts w:ascii="Times New Roman" w:hAnsi="Times New Roman" w:cs="Times New Roman"/>
          <w:sz w:val="22"/>
        </w:rPr>
        <w:t xml:space="preserve"> </w:t>
      </w:r>
      <w:r w:rsidR="007069C1" w:rsidRPr="00922683">
        <w:rPr>
          <w:rFonts w:ascii="Times New Roman" w:hAnsi="Times New Roman" w:cs="Times New Roman"/>
          <w:sz w:val="22"/>
        </w:rPr>
        <w:t xml:space="preserve">they </w:t>
      </w:r>
      <w:r w:rsidR="00922683" w:rsidRPr="00922683">
        <w:rPr>
          <w:rFonts w:ascii="Times New Roman" w:hAnsi="Times New Roman" w:cs="Times New Roman"/>
          <w:b/>
          <w:sz w:val="22"/>
          <w:u w:val="single"/>
        </w:rPr>
        <w:t xml:space="preserve">MUST </w:t>
      </w:r>
      <w:r w:rsidR="00D804D8" w:rsidRPr="00922683">
        <w:rPr>
          <w:rFonts w:ascii="Times New Roman" w:hAnsi="Times New Roman" w:cs="Times New Roman"/>
          <w:sz w:val="22"/>
        </w:rPr>
        <w:t>report this disclosure to their immediate Line Manager</w:t>
      </w:r>
      <w:r w:rsidR="00D804D8" w:rsidRPr="00922683">
        <w:rPr>
          <w:rFonts w:ascii="Times New Roman" w:hAnsi="Times New Roman" w:cs="Times New Roman"/>
          <w:b/>
          <w:sz w:val="22"/>
        </w:rPr>
        <w:t xml:space="preserve"> </w:t>
      </w:r>
      <w:r w:rsidR="00D804D8" w:rsidRPr="00922683">
        <w:rPr>
          <w:rFonts w:ascii="Times New Roman" w:hAnsi="Times New Roman" w:cs="Times New Roman"/>
          <w:sz w:val="22"/>
        </w:rPr>
        <w:t xml:space="preserve">who </w:t>
      </w:r>
      <w:r w:rsidR="00922683" w:rsidRPr="00922683">
        <w:rPr>
          <w:rFonts w:ascii="Times New Roman" w:hAnsi="Times New Roman" w:cs="Times New Roman"/>
          <w:b/>
          <w:sz w:val="22"/>
          <w:u w:val="single"/>
        </w:rPr>
        <w:t>MUST</w:t>
      </w:r>
      <w:r w:rsidR="00D804D8" w:rsidRPr="00922683">
        <w:rPr>
          <w:rFonts w:ascii="Times New Roman" w:hAnsi="Times New Roman" w:cs="Times New Roman"/>
          <w:sz w:val="22"/>
        </w:rPr>
        <w:t xml:space="preserve"> then report </w:t>
      </w:r>
      <w:r w:rsidR="00922683">
        <w:rPr>
          <w:rFonts w:ascii="Times New Roman" w:hAnsi="Times New Roman" w:cs="Times New Roman"/>
          <w:sz w:val="22"/>
        </w:rPr>
        <w:t>it</w:t>
      </w:r>
      <w:r w:rsidR="00D804D8" w:rsidRPr="00922683">
        <w:rPr>
          <w:rFonts w:ascii="Times New Roman" w:hAnsi="Times New Roman" w:cs="Times New Roman"/>
          <w:sz w:val="22"/>
        </w:rPr>
        <w:t xml:space="preserve"> to the Designated Liaison Person i.e. the Services Manager or in his/her absence the Deputy Designated Liaison Person, i.e. the CYPSC Co-Ordinator</w:t>
      </w:r>
    </w:p>
    <w:p w14:paraId="20EBAEE0" w14:textId="77777777" w:rsidR="008601E8" w:rsidRDefault="008601E8" w:rsidP="00085839">
      <w:pPr>
        <w:autoSpaceDE w:val="0"/>
        <w:autoSpaceDN w:val="0"/>
        <w:adjustRightInd w:val="0"/>
        <w:spacing w:before="0" w:after="0" w:line="360" w:lineRule="auto"/>
        <w:rPr>
          <w:rFonts w:ascii="Times New Roman" w:hAnsi="Times New Roman" w:cs="Times New Roman"/>
          <w:sz w:val="22"/>
        </w:rPr>
      </w:pPr>
    </w:p>
    <w:p w14:paraId="20EBAEE1" w14:textId="77777777" w:rsidR="00031374" w:rsidRDefault="00D804D8" w:rsidP="00085839">
      <w:pPr>
        <w:autoSpaceDE w:val="0"/>
        <w:autoSpaceDN w:val="0"/>
        <w:adjustRightInd w:val="0"/>
        <w:spacing w:before="0" w:after="0" w:line="360" w:lineRule="auto"/>
        <w:rPr>
          <w:rFonts w:ascii="Times New Roman" w:hAnsi="Times New Roman" w:cs="Times New Roman"/>
          <w:sz w:val="22"/>
        </w:rPr>
      </w:pPr>
      <w:r w:rsidRPr="00922683">
        <w:rPr>
          <w:rFonts w:ascii="Times New Roman" w:hAnsi="Times New Roman" w:cs="Times New Roman"/>
          <w:sz w:val="22"/>
        </w:rPr>
        <w:t>T</w:t>
      </w:r>
      <w:r w:rsidR="00031374" w:rsidRPr="00922683">
        <w:rPr>
          <w:rFonts w:ascii="Times New Roman" w:hAnsi="Times New Roman" w:cs="Times New Roman"/>
          <w:sz w:val="22"/>
        </w:rPr>
        <w:t xml:space="preserve">his information </w:t>
      </w:r>
      <w:r w:rsidR="007069C1" w:rsidRPr="00922683">
        <w:rPr>
          <w:rFonts w:ascii="Times New Roman" w:hAnsi="Times New Roman" w:cs="Times New Roman"/>
          <w:b/>
          <w:sz w:val="22"/>
          <w:u w:val="single"/>
        </w:rPr>
        <w:t>MUST</w:t>
      </w:r>
      <w:r w:rsidR="00031374" w:rsidRPr="00922683">
        <w:rPr>
          <w:rFonts w:ascii="Times New Roman" w:hAnsi="Times New Roman" w:cs="Times New Roman"/>
          <w:sz w:val="22"/>
        </w:rPr>
        <w:t xml:space="preserve"> be reported to the Túsla Child &amp; Family Agency by the (Deputy) Designated Liaison Person</w:t>
      </w:r>
      <w:r w:rsidRPr="00922683">
        <w:rPr>
          <w:rFonts w:ascii="Times New Roman" w:hAnsi="Times New Roman" w:cs="Times New Roman"/>
          <w:sz w:val="22"/>
        </w:rPr>
        <w:t>, as the alleged abuser may pose a current risk to children.</w:t>
      </w:r>
      <w:r w:rsidR="00031374" w:rsidRPr="00922683">
        <w:rPr>
          <w:rFonts w:ascii="Times New Roman" w:hAnsi="Times New Roman" w:cs="Times New Roman"/>
          <w:sz w:val="22"/>
        </w:rPr>
        <w:t xml:space="preserve"> </w:t>
      </w:r>
      <w:r w:rsidRPr="00922683">
        <w:rPr>
          <w:rFonts w:ascii="Times New Roman" w:hAnsi="Times New Roman" w:cs="Times New Roman"/>
          <w:sz w:val="22"/>
        </w:rPr>
        <w:t>In making thi</w:t>
      </w:r>
      <w:r w:rsidR="00EE50E9">
        <w:rPr>
          <w:rFonts w:ascii="Times New Roman" w:hAnsi="Times New Roman" w:cs="Times New Roman"/>
          <w:sz w:val="22"/>
        </w:rPr>
        <w:t>s report</w:t>
      </w:r>
      <w:r w:rsidR="001C518F">
        <w:rPr>
          <w:rFonts w:ascii="Times New Roman" w:hAnsi="Times New Roman" w:cs="Times New Roman"/>
          <w:sz w:val="22"/>
        </w:rPr>
        <w:t xml:space="preserve">, </w:t>
      </w:r>
      <w:r w:rsidR="00C5538D" w:rsidRPr="00922683">
        <w:rPr>
          <w:rFonts w:ascii="Times New Roman" w:hAnsi="Times New Roman" w:cs="Times New Roman"/>
          <w:sz w:val="22"/>
        </w:rPr>
        <w:t>the</w:t>
      </w:r>
      <w:r w:rsidR="00B87139" w:rsidRPr="00922683">
        <w:rPr>
          <w:rFonts w:ascii="Times New Roman" w:hAnsi="Times New Roman" w:cs="Times New Roman"/>
          <w:sz w:val="22"/>
        </w:rPr>
        <w:t xml:space="preserve"> </w:t>
      </w:r>
      <w:r w:rsidR="00B87139" w:rsidRPr="001C518F">
        <w:rPr>
          <w:rFonts w:ascii="Times New Roman" w:hAnsi="Times New Roman" w:cs="Times New Roman"/>
          <w:b/>
          <w:i/>
          <w:sz w:val="22"/>
          <w:u w:val="single"/>
        </w:rPr>
        <w:t xml:space="preserve">Retrospective </w:t>
      </w:r>
      <w:r w:rsidR="00BB24BE" w:rsidRPr="001C518F">
        <w:rPr>
          <w:rFonts w:ascii="Times New Roman" w:hAnsi="Times New Roman" w:cs="Times New Roman"/>
          <w:b/>
          <w:i/>
          <w:sz w:val="22"/>
          <w:u w:val="single"/>
        </w:rPr>
        <w:t>Abuse</w:t>
      </w:r>
      <w:r w:rsidR="00B87139" w:rsidRPr="001C518F">
        <w:rPr>
          <w:rFonts w:ascii="Times New Roman" w:hAnsi="Times New Roman" w:cs="Times New Roman"/>
          <w:b/>
          <w:i/>
          <w:sz w:val="22"/>
          <w:u w:val="single"/>
        </w:rPr>
        <w:t xml:space="preserve"> </w:t>
      </w:r>
      <w:r w:rsidR="001C518F">
        <w:rPr>
          <w:rFonts w:ascii="Times New Roman" w:hAnsi="Times New Roman" w:cs="Times New Roman"/>
          <w:b/>
          <w:i/>
          <w:sz w:val="22"/>
          <w:u w:val="single"/>
        </w:rPr>
        <w:t xml:space="preserve">Report </w:t>
      </w:r>
      <w:r w:rsidR="00B87139" w:rsidRPr="001C518F">
        <w:rPr>
          <w:rFonts w:ascii="Times New Roman" w:hAnsi="Times New Roman" w:cs="Times New Roman"/>
          <w:b/>
          <w:i/>
          <w:sz w:val="22"/>
          <w:u w:val="single"/>
        </w:rPr>
        <w:t>Form</w:t>
      </w:r>
      <w:r w:rsidR="00BB24BE" w:rsidRPr="00922683">
        <w:rPr>
          <w:rFonts w:ascii="Times New Roman" w:hAnsi="Times New Roman" w:cs="Times New Roman"/>
          <w:sz w:val="22"/>
        </w:rPr>
        <w:t xml:space="preserve"> </w:t>
      </w:r>
      <w:r w:rsidRPr="00922683">
        <w:rPr>
          <w:rFonts w:ascii="Times New Roman" w:hAnsi="Times New Roman" w:cs="Times New Roman"/>
          <w:sz w:val="22"/>
        </w:rPr>
        <w:t>should be completed</w:t>
      </w:r>
      <w:r w:rsidR="00122D07" w:rsidRPr="00922683">
        <w:rPr>
          <w:rFonts w:ascii="Times New Roman" w:hAnsi="Times New Roman" w:cs="Times New Roman"/>
          <w:sz w:val="22"/>
        </w:rPr>
        <w:t>.</w:t>
      </w:r>
      <w:r w:rsidR="00BB24BE" w:rsidRPr="00922683">
        <w:rPr>
          <w:rFonts w:ascii="Times New Roman" w:hAnsi="Times New Roman" w:cs="Times New Roman"/>
          <w:sz w:val="22"/>
        </w:rPr>
        <w:t xml:space="preserve"> This form is available on the Tusla website.</w:t>
      </w:r>
      <w:r w:rsidR="007E7070" w:rsidRPr="00922683">
        <w:rPr>
          <w:rFonts w:ascii="Times New Roman" w:hAnsi="Times New Roman" w:cs="Times New Roman"/>
          <w:sz w:val="22"/>
        </w:rPr>
        <w:t xml:space="preserve"> </w:t>
      </w:r>
    </w:p>
    <w:p w14:paraId="20EBAEE2" w14:textId="77777777" w:rsidR="008601E8" w:rsidRDefault="008601E8" w:rsidP="00085839">
      <w:pPr>
        <w:tabs>
          <w:tab w:val="left" w:pos="2540"/>
        </w:tabs>
        <w:autoSpaceDE w:val="0"/>
        <w:autoSpaceDN w:val="0"/>
        <w:adjustRightInd w:val="0"/>
        <w:spacing w:before="0" w:after="0" w:line="360" w:lineRule="auto"/>
        <w:rPr>
          <w:rFonts w:ascii="Times New Roman" w:hAnsi="Times New Roman" w:cs="Times New Roman"/>
        </w:rPr>
      </w:pPr>
    </w:p>
    <w:p w14:paraId="20EBAEE3" w14:textId="77777777" w:rsidR="001C518F" w:rsidRDefault="001C518F" w:rsidP="00085839">
      <w:pPr>
        <w:tabs>
          <w:tab w:val="left" w:pos="2540"/>
        </w:tabs>
        <w:autoSpaceDE w:val="0"/>
        <w:autoSpaceDN w:val="0"/>
        <w:adjustRightInd w:val="0"/>
        <w:spacing w:before="0" w:after="0" w:line="360" w:lineRule="auto"/>
        <w:rPr>
          <w:rFonts w:ascii="Times New Roman" w:hAnsi="Times New Roman" w:cs="Times New Roman"/>
          <w:sz w:val="22"/>
        </w:rPr>
      </w:pPr>
      <w:r w:rsidRPr="001C518F">
        <w:rPr>
          <w:rFonts w:ascii="Times New Roman" w:hAnsi="Times New Roman" w:cs="Times New Roman"/>
        </w:rPr>
        <w:t>A copy of any report made to Tusla Child &amp; Family Agency in this regard will be retained on the Case File of the adult in question.</w:t>
      </w:r>
      <w:r w:rsidR="004231DC">
        <w:rPr>
          <w:rFonts w:ascii="Times New Roman" w:hAnsi="Times New Roman" w:cs="Times New Roman"/>
          <w:sz w:val="22"/>
        </w:rPr>
        <w:t xml:space="preserve"> When the case is closed, the F</w:t>
      </w:r>
      <w:r w:rsidRPr="001C518F">
        <w:rPr>
          <w:rFonts w:ascii="Times New Roman" w:hAnsi="Times New Roman" w:cs="Times New Roman"/>
          <w:sz w:val="22"/>
        </w:rPr>
        <w:t>ile will be forwarded to the appropriate line manager</w:t>
      </w:r>
      <w:r w:rsidR="004231DC">
        <w:rPr>
          <w:rFonts w:ascii="Times New Roman" w:hAnsi="Times New Roman" w:cs="Times New Roman"/>
          <w:sz w:val="22"/>
        </w:rPr>
        <w:t>. From that point the File will be managed</w:t>
      </w:r>
      <w:r w:rsidRPr="001C518F">
        <w:rPr>
          <w:rFonts w:ascii="Times New Roman" w:hAnsi="Times New Roman" w:cs="Times New Roman"/>
          <w:sz w:val="22"/>
        </w:rPr>
        <w:t xml:space="preserve"> in line with Sligo Social Services Data Protection Policy</w:t>
      </w:r>
      <w:r w:rsidR="004231DC">
        <w:rPr>
          <w:rFonts w:ascii="Times New Roman" w:hAnsi="Times New Roman" w:cs="Times New Roman"/>
          <w:sz w:val="22"/>
        </w:rPr>
        <w:t>.</w:t>
      </w:r>
    </w:p>
    <w:p w14:paraId="20EBAEE4" w14:textId="77777777" w:rsidR="00B473D5" w:rsidRDefault="00B473D5" w:rsidP="00085839">
      <w:pPr>
        <w:tabs>
          <w:tab w:val="left" w:pos="2540"/>
        </w:tabs>
        <w:autoSpaceDE w:val="0"/>
        <w:autoSpaceDN w:val="0"/>
        <w:adjustRightInd w:val="0"/>
        <w:spacing w:before="0" w:after="0" w:line="360" w:lineRule="auto"/>
        <w:rPr>
          <w:rFonts w:ascii="Times New Roman" w:hAnsi="Times New Roman" w:cs="Times New Roman"/>
          <w:sz w:val="22"/>
        </w:rPr>
      </w:pPr>
    </w:p>
    <w:p w14:paraId="20EBAEE5" w14:textId="77777777" w:rsidR="00A14374" w:rsidRDefault="00A14374" w:rsidP="00085839">
      <w:pPr>
        <w:autoSpaceDE w:val="0"/>
        <w:autoSpaceDN w:val="0"/>
        <w:adjustRightInd w:val="0"/>
        <w:spacing w:before="0" w:after="0" w:line="360" w:lineRule="auto"/>
        <w:jc w:val="left"/>
        <w:rPr>
          <w:rFonts w:ascii="Georgia" w:hAnsi="Georgia" w:cs="Georgia"/>
          <w:b/>
          <w:color w:val="000000"/>
          <w:sz w:val="28"/>
          <w:szCs w:val="28"/>
          <w:lang w:eastAsia="en-IE"/>
        </w:rPr>
      </w:pPr>
    </w:p>
    <w:p w14:paraId="20EBAEE6" w14:textId="77777777" w:rsidR="00A14374" w:rsidRDefault="00A14374" w:rsidP="00085839">
      <w:pPr>
        <w:autoSpaceDE w:val="0"/>
        <w:autoSpaceDN w:val="0"/>
        <w:adjustRightInd w:val="0"/>
        <w:spacing w:before="0" w:after="0" w:line="360" w:lineRule="auto"/>
        <w:jc w:val="left"/>
        <w:rPr>
          <w:rFonts w:ascii="Georgia" w:hAnsi="Georgia" w:cs="Georgia"/>
          <w:b/>
          <w:color w:val="000000"/>
          <w:sz w:val="28"/>
          <w:szCs w:val="28"/>
          <w:lang w:eastAsia="en-IE"/>
        </w:rPr>
      </w:pPr>
    </w:p>
    <w:p w14:paraId="20EBAEE7" w14:textId="77777777" w:rsidR="00A14374" w:rsidRDefault="00A14374" w:rsidP="00085839">
      <w:pPr>
        <w:autoSpaceDE w:val="0"/>
        <w:autoSpaceDN w:val="0"/>
        <w:adjustRightInd w:val="0"/>
        <w:spacing w:before="0" w:after="0" w:line="360" w:lineRule="auto"/>
        <w:jc w:val="left"/>
        <w:rPr>
          <w:rFonts w:ascii="Georgia" w:hAnsi="Georgia" w:cs="Georgia"/>
          <w:b/>
          <w:color w:val="000000"/>
          <w:sz w:val="28"/>
          <w:szCs w:val="28"/>
          <w:lang w:eastAsia="en-IE"/>
        </w:rPr>
      </w:pPr>
    </w:p>
    <w:p w14:paraId="20EBAEE8" w14:textId="77777777" w:rsidR="00A14374" w:rsidRDefault="00A14374" w:rsidP="00085839">
      <w:pPr>
        <w:autoSpaceDE w:val="0"/>
        <w:autoSpaceDN w:val="0"/>
        <w:adjustRightInd w:val="0"/>
        <w:spacing w:before="0" w:after="0" w:line="360" w:lineRule="auto"/>
        <w:jc w:val="left"/>
        <w:rPr>
          <w:rFonts w:ascii="Georgia" w:hAnsi="Georgia" w:cs="Georgia"/>
          <w:b/>
          <w:color w:val="000000"/>
          <w:sz w:val="28"/>
          <w:szCs w:val="28"/>
          <w:lang w:eastAsia="en-IE"/>
        </w:rPr>
      </w:pPr>
    </w:p>
    <w:p w14:paraId="20EBAEE9" w14:textId="77777777" w:rsidR="00A14374" w:rsidRDefault="00A14374" w:rsidP="00085839">
      <w:pPr>
        <w:autoSpaceDE w:val="0"/>
        <w:autoSpaceDN w:val="0"/>
        <w:adjustRightInd w:val="0"/>
        <w:spacing w:before="0" w:after="0" w:line="360" w:lineRule="auto"/>
        <w:jc w:val="left"/>
        <w:rPr>
          <w:rFonts w:ascii="Georgia" w:hAnsi="Georgia" w:cs="Georgia"/>
          <w:b/>
          <w:color w:val="000000"/>
          <w:sz w:val="28"/>
          <w:szCs w:val="28"/>
          <w:lang w:eastAsia="en-IE"/>
        </w:rPr>
      </w:pPr>
    </w:p>
    <w:p w14:paraId="20EBAEEA" w14:textId="77777777" w:rsidR="00A14374" w:rsidRDefault="00A14374" w:rsidP="00085839">
      <w:pPr>
        <w:autoSpaceDE w:val="0"/>
        <w:autoSpaceDN w:val="0"/>
        <w:adjustRightInd w:val="0"/>
        <w:spacing w:before="0" w:after="0" w:line="360" w:lineRule="auto"/>
        <w:jc w:val="left"/>
        <w:rPr>
          <w:rFonts w:ascii="Georgia" w:hAnsi="Georgia" w:cs="Georgia"/>
          <w:b/>
          <w:color w:val="000000"/>
          <w:sz w:val="28"/>
          <w:szCs w:val="28"/>
          <w:lang w:eastAsia="en-IE"/>
        </w:rPr>
      </w:pPr>
    </w:p>
    <w:p w14:paraId="20EBAEEB" w14:textId="77777777" w:rsidR="00A14374" w:rsidRDefault="00A14374" w:rsidP="00085839">
      <w:pPr>
        <w:autoSpaceDE w:val="0"/>
        <w:autoSpaceDN w:val="0"/>
        <w:adjustRightInd w:val="0"/>
        <w:spacing w:before="0" w:after="0" w:line="360" w:lineRule="auto"/>
        <w:jc w:val="left"/>
        <w:rPr>
          <w:rFonts w:ascii="Georgia" w:hAnsi="Georgia" w:cs="Georgia"/>
          <w:b/>
          <w:color w:val="000000"/>
          <w:sz w:val="28"/>
          <w:szCs w:val="28"/>
          <w:lang w:eastAsia="en-IE"/>
        </w:rPr>
      </w:pPr>
    </w:p>
    <w:p w14:paraId="20EBAEEC" w14:textId="77777777" w:rsidR="00A14374" w:rsidRDefault="00A14374" w:rsidP="00085839">
      <w:pPr>
        <w:autoSpaceDE w:val="0"/>
        <w:autoSpaceDN w:val="0"/>
        <w:adjustRightInd w:val="0"/>
        <w:spacing w:before="0" w:after="0" w:line="360" w:lineRule="auto"/>
        <w:jc w:val="left"/>
        <w:rPr>
          <w:rFonts w:ascii="Georgia" w:hAnsi="Georgia" w:cs="Georgia"/>
          <w:b/>
          <w:color w:val="000000"/>
          <w:sz w:val="28"/>
          <w:szCs w:val="28"/>
          <w:lang w:eastAsia="en-IE"/>
        </w:rPr>
      </w:pPr>
    </w:p>
    <w:p w14:paraId="20EBAEED" w14:textId="77777777" w:rsidR="00B473D5" w:rsidRPr="00A14374" w:rsidRDefault="00B473D5" w:rsidP="00085839">
      <w:pPr>
        <w:autoSpaceDE w:val="0"/>
        <w:autoSpaceDN w:val="0"/>
        <w:adjustRightInd w:val="0"/>
        <w:spacing w:before="0" w:after="0" w:line="360" w:lineRule="auto"/>
        <w:jc w:val="left"/>
        <w:rPr>
          <w:rFonts w:ascii="Times New Roman" w:hAnsi="Times New Roman" w:cs="Times New Roman"/>
          <w:color w:val="000000"/>
          <w:sz w:val="36"/>
          <w:szCs w:val="36"/>
          <w:lang w:eastAsia="en-IE"/>
        </w:rPr>
      </w:pPr>
      <w:r w:rsidRPr="00A14374">
        <w:rPr>
          <w:rFonts w:ascii="Times New Roman" w:hAnsi="Times New Roman" w:cs="Times New Roman"/>
          <w:b/>
          <w:color w:val="000000"/>
          <w:sz w:val="28"/>
          <w:szCs w:val="28"/>
          <w:lang w:eastAsia="en-IE"/>
        </w:rPr>
        <w:t>Members of the Public who Report Concerns</w:t>
      </w:r>
    </w:p>
    <w:p w14:paraId="20EBAEEE" w14:textId="77777777" w:rsidR="00B473D5" w:rsidRDefault="00B473D5" w:rsidP="00085839">
      <w:pPr>
        <w:pStyle w:val="ListParagraph"/>
        <w:autoSpaceDE w:val="0"/>
        <w:autoSpaceDN w:val="0"/>
        <w:adjustRightInd w:val="0"/>
        <w:spacing w:before="0" w:after="0" w:line="360" w:lineRule="auto"/>
        <w:ind w:left="360"/>
        <w:rPr>
          <w:rFonts w:ascii="Times New Roman" w:hAnsi="Times New Roman" w:cs="Times New Roman"/>
          <w:sz w:val="22"/>
        </w:rPr>
      </w:pPr>
    </w:p>
    <w:p w14:paraId="20EBAEEF" w14:textId="77777777" w:rsidR="00B473D5" w:rsidRPr="00922683" w:rsidRDefault="00B473D5" w:rsidP="00085839">
      <w:pPr>
        <w:pStyle w:val="ListParagraph"/>
        <w:numPr>
          <w:ilvl w:val="0"/>
          <w:numId w:val="35"/>
        </w:numPr>
        <w:autoSpaceDE w:val="0"/>
        <w:autoSpaceDN w:val="0"/>
        <w:adjustRightInd w:val="0"/>
        <w:spacing w:before="0" w:after="0" w:line="360" w:lineRule="auto"/>
        <w:rPr>
          <w:rFonts w:ascii="Times New Roman" w:hAnsi="Times New Roman" w:cs="Times New Roman"/>
          <w:sz w:val="22"/>
        </w:rPr>
      </w:pPr>
      <w:r w:rsidRPr="00922683">
        <w:rPr>
          <w:rFonts w:ascii="Times New Roman" w:hAnsi="Times New Roman" w:cs="Times New Roman"/>
          <w:sz w:val="22"/>
        </w:rPr>
        <w:t xml:space="preserve">Members of the public, who indicate anonymously or otherwise, whether by telephone, letter, email, or in person, that they have reasonable grounds for concern regarding  possible child abuse will be </w:t>
      </w:r>
      <w:r w:rsidRPr="00922683">
        <w:rPr>
          <w:rFonts w:ascii="Times New Roman" w:hAnsi="Times New Roman" w:cs="Times New Roman"/>
          <w:sz w:val="22"/>
        </w:rPr>
        <w:lastRenderedPageBreak/>
        <w:t xml:space="preserve">responded to by Sligo Social Services Designated Liaison Person, or in his/her absence the Deputy Designated Liaison Person. </w:t>
      </w:r>
    </w:p>
    <w:p w14:paraId="20EBAEF0" w14:textId="77777777" w:rsidR="00B473D5" w:rsidRPr="006C34C6" w:rsidRDefault="00B473D5" w:rsidP="00085839">
      <w:pPr>
        <w:pStyle w:val="ListParagraph"/>
        <w:numPr>
          <w:ilvl w:val="0"/>
          <w:numId w:val="35"/>
        </w:numPr>
        <w:autoSpaceDE w:val="0"/>
        <w:autoSpaceDN w:val="0"/>
        <w:adjustRightInd w:val="0"/>
        <w:spacing w:before="0" w:after="0" w:line="360" w:lineRule="auto"/>
        <w:rPr>
          <w:rFonts w:ascii="Times New Roman" w:hAnsi="Times New Roman" w:cs="Times New Roman"/>
          <w:sz w:val="22"/>
        </w:rPr>
      </w:pPr>
      <w:r w:rsidRPr="006C34C6">
        <w:rPr>
          <w:rFonts w:ascii="Times New Roman" w:hAnsi="Times New Roman" w:cs="Times New Roman"/>
          <w:sz w:val="22"/>
        </w:rPr>
        <w:t xml:space="preserve">They (members of the public) will be advised that it is the Túsla Child &amp; Family Agency and the Gardaí which have the statutory responsibility to respond to such concerns. </w:t>
      </w:r>
    </w:p>
    <w:p w14:paraId="20EBAEF1" w14:textId="77777777" w:rsidR="00B473D5" w:rsidRPr="00916CCF" w:rsidRDefault="00B473D5" w:rsidP="00085839">
      <w:pPr>
        <w:pStyle w:val="ListParagraph"/>
        <w:numPr>
          <w:ilvl w:val="0"/>
          <w:numId w:val="35"/>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Every effort will be made to enable such people communicate their concerns to the appropriate authority, including, if necessary, accompanying them to the relevant office.</w:t>
      </w:r>
    </w:p>
    <w:p w14:paraId="20EBAEF2" w14:textId="77777777" w:rsidR="00B473D5" w:rsidRDefault="00B473D5" w:rsidP="00085839">
      <w:pPr>
        <w:tabs>
          <w:tab w:val="left" w:pos="2540"/>
        </w:tabs>
        <w:autoSpaceDE w:val="0"/>
        <w:autoSpaceDN w:val="0"/>
        <w:adjustRightInd w:val="0"/>
        <w:spacing w:before="0" w:after="0" w:line="360" w:lineRule="auto"/>
        <w:rPr>
          <w:rFonts w:ascii="Times New Roman" w:eastAsiaTheme="majorEastAsia" w:hAnsi="Times New Roman" w:cs="Times New Roman"/>
          <w:b/>
          <w:bCs/>
          <w:kern w:val="24"/>
          <w:sz w:val="32"/>
          <w:szCs w:val="32"/>
        </w:rPr>
      </w:pPr>
    </w:p>
    <w:p w14:paraId="20EBAEF3" w14:textId="77777777" w:rsidR="009E06A7" w:rsidRPr="00085839" w:rsidRDefault="009E06A7" w:rsidP="00085839">
      <w:pPr>
        <w:tabs>
          <w:tab w:val="left" w:pos="2540"/>
        </w:tabs>
        <w:autoSpaceDE w:val="0"/>
        <w:autoSpaceDN w:val="0"/>
        <w:adjustRightInd w:val="0"/>
        <w:spacing w:before="0" w:after="0" w:line="360" w:lineRule="auto"/>
        <w:rPr>
          <w:rFonts w:ascii="Times New Roman" w:eastAsiaTheme="majorEastAsia" w:hAnsi="Times New Roman" w:cs="Times New Roman"/>
          <w:b/>
          <w:bCs/>
          <w:kern w:val="24"/>
          <w:sz w:val="32"/>
          <w:szCs w:val="32"/>
        </w:rPr>
      </w:pPr>
      <w:r w:rsidRPr="00085839">
        <w:rPr>
          <w:rFonts w:ascii="Times New Roman" w:eastAsiaTheme="majorEastAsia" w:hAnsi="Times New Roman" w:cs="Times New Roman"/>
          <w:b/>
          <w:bCs/>
          <w:kern w:val="24"/>
          <w:sz w:val="32"/>
          <w:szCs w:val="32"/>
        </w:rPr>
        <w:t>Exemptions from Reporting</w:t>
      </w:r>
    </w:p>
    <w:p w14:paraId="20EBAEF4" w14:textId="77777777" w:rsidR="009E06A7" w:rsidRPr="009E06A7" w:rsidRDefault="009E06A7" w:rsidP="00085839">
      <w:pPr>
        <w:spacing w:before="0" w:after="0" w:line="360" w:lineRule="auto"/>
        <w:jc w:val="left"/>
        <w:rPr>
          <w:rFonts w:ascii="Times New Roman" w:eastAsia="Times New Roman" w:hAnsi="Times New Roman" w:cs="Times New Roman"/>
          <w:sz w:val="22"/>
          <w:lang w:eastAsia="en-IE"/>
        </w:rPr>
      </w:pPr>
      <w:r w:rsidRPr="009E06A7">
        <w:rPr>
          <w:rFonts w:ascii="Times New Roman" w:eastAsiaTheme="minorEastAsia" w:hAnsi="Times New Roman" w:cs="Times New Roman"/>
          <w:b/>
          <w:bCs/>
          <w:kern w:val="24"/>
          <w:sz w:val="22"/>
          <w:lang w:eastAsia="en-IE"/>
        </w:rPr>
        <w:t>Under the criminal Law (Sexual Offences) Act 2006, the legal age of consent is 17 years, and therefore a sexual relationship where one</w:t>
      </w:r>
      <w:r w:rsidR="005851F3" w:rsidRPr="00D9632E">
        <w:rPr>
          <w:rFonts w:ascii="Times New Roman" w:eastAsiaTheme="minorEastAsia" w:hAnsi="Times New Roman" w:cs="Times New Roman"/>
          <w:b/>
          <w:bCs/>
          <w:kern w:val="24"/>
          <w:sz w:val="22"/>
          <w:lang w:eastAsia="en-IE"/>
        </w:rPr>
        <w:t xml:space="preserve"> or both p</w:t>
      </w:r>
      <w:r w:rsidRPr="009E06A7">
        <w:rPr>
          <w:rFonts w:ascii="Times New Roman" w:eastAsiaTheme="minorEastAsia" w:hAnsi="Times New Roman" w:cs="Times New Roman"/>
          <w:b/>
          <w:bCs/>
          <w:kern w:val="24"/>
          <w:sz w:val="22"/>
          <w:lang w:eastAsia="en-IE"/>
        </w:rPr>
        <w:t>arties is under the age of 17 years is illegal.</w:t>
      </w:r>
    </w:p>
    <w:p w14:paraId="20EBAEF5" w14:textId="77777777" w:rsidR="00085839" w:rsidRDefault="00085839" w:rsidP="00085839">
      <w:pPr>
        <w:spacing w:before="0" w:after="0" w:line="360" w:lineRule="auto"/>
        <w:jc w:val="left"/>
        <w:rPr>
          <w:rFonts w:ascii="Times New Roman" w:eastAsiaTheme="minorEastAsia" w:hAnsi="Times New Roman" w:cs="Times New Roman"/>
          <w:b/>
          <w:bCs/>
          <w:kern w:val="24"/>
          <w:sz w:val="22"/>
          <w:lang w:eastAsia="en-IE"/>
        </w:rPr>
      </w:pPr>
    </w:p>
    <w:p w14:paraId="20EBAEF6" w14:textId="77777777" w:rsidR="009E06A7" w:rsidRPr="009E06A7" w:rsidRDefault="009E06A7" w:rsidP="00085839">
      <w:pPr>
        <w:spacing w:before="0" w:after="0" w:line="360" w:lineRule="auto"/>
        <w:jc w:val="left"/>
        <w:rPr>
          <w:rFonts w:ascii="Times New Roman" w:eastAsia="Times New Roman" w:hAnsi="Times New Roman" w:cs="Times New Roman"/>
          <w:sz w:val="22"/>
          <w:lang w:eastAsia="en-IE"/>
        </w:rPr>
      </w:pPr>
      <w:r w:rsidRPr="009E06A7">
        <w:rPr>
          <w:rFonts w:ascii="Times New Roman" w:eastAsiaTheme="minorEastAsia" w:hAnsi="Times New Roman" w:cs="Times New Roman"/>
          <w:b/>
          <w:bCs/>
          <w:kern w:val="24"/>
          <w:sz w:val="22"/>
          <w:lang w:eastAsia="en-IE"/>
        </w:rPr>
        <w:t xml:space="preserve">However where </w:t>
      </w:r>
      <w:r w:rsidRPr="009E06A7">
        <w:rPr>
          <w:rFonts w:ascii="Times New Roman" w:eastAsiaTheme="minorEastAsia" w:hAnsi="Times New Roman" w:cs="Times New Roman"/>
          <w:b/>
          <w:bCs/>
          <w:kern w:val="24"/>
          <w:sz w:val="22"/>
          <w:u w:val="single"/>
          <w:lang w:eastAsia="en-IE"/>
        </w:rPr>
        <w:t>ALL</w:t>
      </w:r>
      <w:r w:rsidRPr="009E06A7">
        <w:rPr>
          <w:rFonts w:ascii="Times New Roman" w:eastAsiaTheme="minorEastAsia" w:hAnsi="Times New Roman" w:cs="Times New Roman"/>
          <w:b/>
          <w:bCs/>
          <w:kern w:val="24"/>
          <w:sz w:val="22"/>
          <w:lang w:eastAsia="en-IE"/>
        </w:rPr>
        <w:t xml:space="preserve"> of the following criteria are met, you are not required to report underage sexual activity:</w:t>
      </w:r>
    </w:p>
    <w:p w14:paraId="20EBAEF7" w14:textId="77777777" w:rsidR="009E06A7" w:rsidRPr="009E06A7" w:rsidRDefault="009E06A7" w:rsidP="00085839">
      <w:pPr>
        <w:numPr>
          <w:ilvl w:val="0"/>
          <w:numId w:val="38"/>
        </w:numPr>
        <w:spacing w:before="0" w:after="0" w:line="360" w:lineRule="auto"/>
        <w:contextualSpacing/>
        <w:jc w:val="left"/>
        <w:rPr>
          <w:rFonts w:ascii="Times New Roman" w:eastAsia="Times New Roman" w:hAnsi="Times New Roman" w:cs="Times New Roman"/>
          <w:sz w:val="22"/>
          <w:lang w:eastAsia="en-IE"/>
        </w:rPr>
      </w:pPr>
      <w:r w:rsidRPr="009E06A7">
        <w:rPr>
          <w:rFonts w:ascii="Times New Roman" w:eastAsiaTheme="minorEastAsia" w:hAnsi="Times New Roman" w:cs="Times New Roman"/>
          <w:kern w:val="24"/>
          <w:sz w:val="22"/>
          <w:lang w:eastAsia="en-IE"/>
        </w:rPr>
        <w:t xml:space="preserve">The young person(s) concerned are between the ages of 15 &amp; 17 years </w:t>
      </w:r>
      <w:r w:rsidRPr="009E06A7">
        <w:rPr>
          <w:rFonts w:ascii="Times New Roman" w:eastAsiaTheme="minorEastAsia" w:hAnsi="Times New Roman" w:cs="Times New Roman"/>
          <w:b/>
          <w:bCs/>
          <w:kern w:val="24"/>
          <w:sz w:val="22"/>
          <w:lang w:eastAsia="en-IE"/>
        </w:rPr>
        <w:t>AND</w:t>
      </w:r>
    </w:p>
    <w:p w14:paraId="20EBAEF8" w14:textId="77777777" w:rsidR="009E06A7" w:rsidRPr="009E06A7" w:rsidRDefault="009E06A7" w:rsidP="00085839">
      <w:pPr>
        <w:numPr>
          <w:ilvl w:val="0"/>
          <w:numId w:val="38"/>
        </w:numPr>
        <w:spacing w:before="0" w:after="0" w:line="360" w:lineRule="auto"/>
        <w:contextualSpacing/>
        <w:jc w:val="left"/>
        <w:rPr>
          <w:rFonts w:ascii="Times New Roman" w:eastAsia="Times New Roman" w:hAnsi="Times New Roman" w:cs="Times New Roman"/>
          <w:sz w:val="22"/>
          <w:lang w:eastAsia="en-IE"/>
        </w:rPr>
      </w:pPr>
      <w:r w:rsidRPr="009E06A7">
        <w:rPr>
          <w:rFonts w:ascii="Times New Roman" w:eastAsiaTheme="minorEastAsia" w:hAnsi="Times New Roman" w:cs="Times New Roman"/>
          <w:kern w:val="24"/>
          <w:sz w:val="22"/>
          <w:lang w:eastAsia="en-IE"/>
        </w:rPr>
        <w:t xml:space="preserve">The age difference is not more than 24 months </w:t>
      </w:r>
      <w:r w:rsidRPr="009E06A7">
        <w:rPr>
          <w:rFonts w:ascii="Times New Roman" w:eastAsiaTheme="minorEastAsia" w:hAnsi="Times New Roman" w:cs="Times New Roman"/>
          <w:b/>
          <w:bCs/>
          <w:kern w:val="24"/>
          <w:sz w:val="22"/>
          <w:lang w:eastAsia="en-IE"/>
        </w:rPr>
        <w:t>AND</w:t>
      </w:r>
    </w:p>
    <w:p w14:paraId="20EBAEF9" w14:textId="77777777" w:rsidR="009E06A7" w:rsidRPr="009E06A7" w:rsidRDefault="009E06A7" w:rsidP="00085839">
      <w:pPr>
        <w:numPr>
          <w:ilvl w:val="0"/>
          <w:numId w:val="38"/>
        </w:numPr>
        <w:spacing w:before="0" w:after="0" w:line="360" w:lineRule="auto"/>
        <w:contextualSpacing/>
        <w:jc w:val="left"/>
        <w:rPr>
          <w:rFonts w:ascii="Times New Roman" w:eastAsia="Times New Roman" w:hAnsi="Times New Roman" w:cs="Times New Roman"/>
          <w:sz w:val="22"/>
          <w:lang w:eastAsia="en-IE"/>
        </w:rPr>
      </w:pPr>
      <w:r w:rsidRPr="009E06A7">
        <w:rPr>
          <w:rFonts w:ascii="Times New Roman" w:eastAsiaTheme="minorEastAsia" w:hAnsi="Times New Roman" w:cs="Times New Roman"/>
          <w:kern w:val="24"/>
          <w:sz w:val="22"/>
          <w:lang w:eastAsia="en-IE"/>
        </w:rPr>
        <w:t xml:space="preserve">There is no material difference in their maturity or capacity to consent </w:t>
      </w:r>
      <w:r w:rsidRPr="009E06A7">
        <w:rPr>
          <w:rFonts w:ascii="Times New Roman" w:eastAsiaTheme="minorEastAsia" w:hAnsi="Times New Roman" w:cs="Times New Roman"/>
          <w:b/>
          <w:bCs/>
          <w:kern w:val="24"/>
          <w:sz w:val="22"/>
          <w:lang w:eastAsia="en-IE"/>
        </w:rPr>
        <w:t>AND</w:t>
      </w:r>
    </w:p>
    <w:p w14:paraId="20EBAEFA" w14:textId="77777777" w:rsidR="009E06A7" w:rsidRPr="00D9632E" w:rsidRDefault="009E06A7" w:rsidP="00085839">
      <w:pPr>
        <w:numPr>
          <w:ilvl w:val="0"/>
          <w:numId w:val="38"/>
        </w:numPr>
        <w:spacing w:before="0" w:after="0" w:line="360" w:lineRule="auto"/>
        <w:contextualSpacing/>
        <w:jc w:val="left"/>
        <w:rPr>
          <w:rFonts w:ascii="Times New Roman" w:eastAsia="Times New Roman" w:hAnsi="Times New Roman" w:cs="Times New Roman"/>
          <w:sz w:val="22"/>
          <w:lang w:eastAsia="en-IE"/>
        </w:rPr>
      </w:pPr>
      <w:r w:rsidRPr="009E06A7">
        <w:rPr>
          <w:rFonts w:ascii="Times New Roman" w:eastAsiaTheme="minorEastAsia" w:hAnsi="Times New Roman" w:cs="Times New Roman"/>
          <w:kern w:val="24"/>
          <w:sz w:val="22"/>
          <w:lang w:eastAsia="en-IE"/>
        </w:rPr>
        <w:t xml:space="preserve">The relationship between the people engaged in the sexual activity does not involve </w:t>
      </w:r>
      <w:r w:rsidRPr="00D9632E">
        <w:rPr>
          <w:rFonts w:ascii="Times New Roman" w:eastAsiaTheme="minorEastAsia" w:hAnsi="Times New Roman" w:cs="Times New Roman"/>
          <w:kern w:val="24"/>
          <w:sz w:val="22"/>
          <w:lang w:eastAsia="en-IE"/>
        </w:rPr>
        <w:t xml:space="preserve">intimidation or exploitation of either person </w:t>
      </w:r>
      <w:r w:rsidRPr="00D9632E">
        <w:rPr>
          <w:rFonts w:ascii="Times New Roman" w:eastAsiaTheme="minorEastAsia" w:hAnsi="Times New Roman" w:cs="Times New Roman"/>
          <w:b/>
          <w:bCs/>
          <w:kern w:val="24"/>
          <w:sz w:val="22"/>
          <w:lang w:eastAsia="en-IE"/>
        </w:rPr>
        <w:t xml:space="preserve">AND </w:t>
      </w:r>
    </w:p>
    <w:p w14:paraId="20EBAEFB" w14:textId="77777777" w:rsidR="009E06A7" w:rsidRPr="00D9632E" w:rsidRDefault="009E06A7" w:rsidP="00085839">
      <w:pPr>
        <w:numPr>
          <w:ilvl w:val="0"/>
          <w:numId w:val="38"/>
        </w:numPr>
        <w:spacing w:before="0" w:after="0" w:line="360" w:lineRule="auto"/>
        <w:contextualSpacing/>
        <w:jc w:val="left"/>
        <w:rPr>
          <w:rFonts w:ascii="Times New Roman" w:eastAsia="Times New Roman" w:hAnsi="Times New Roman" w:cs="Times New Roman"/>
          <w:sz w:val="22"/>
          <w:lang w:eastAsia="en-IE"/>
        </w:rPr>
      </w:pPr>
      <w:r w:rsidRPr="009E06A7">
        <w:rPr>
          <w:rFonts w:ascii="Times New Roman" w:eastAsiaTheme="minorEastAsia" w:hAnsi="Times New Roman" w:cs="Times New Roman"/>
          <w:kern w:val="24"/>
          <w:sz w:val="22"/>
          <w:lang w:eastAsia="en-IE"/>
        </w:rPr>
        <w:t>The young person(s) concerned state clearly that they do not want any information</w:t>
      </w:r>
      <w:r w:rsidR="00B473D5">
        <w:rPr>
          <w:rFonts w:ascii="Times New Roman" w:eastAsiaTheme="minorEastAsia" w:hAnsi="Times New Roman" w:cs="Times New Roman"/>
          <w:kern w:val="24"/>
          <w:sz w:val="22"/>
          <w:lang w:eastAsia="en-IE"/>
        </w:rPr>
        <w:t xml:space="preserve"> </w:t>
      </w:r>
      <w:r w:rsidRPr="00D9632E">
        <w:rPr>
          <w:rFonts w:ascii="Times New Roman" w:eastAsiaTheme="minorEastAsia" w:hAnsi="Times New Roman" w:cs="Times New Roman"/>
          <w:kern w:val="24"/>
          <w:sz w:val="22"/>
          <w:lang w:eastAsia="en-IE"/>
        </w:rPr>
        <w:t>about this activity to be disclosed to Tusla</w:t>
      </w:r>
    </w:p>
    <w:p w14:paraId="20EBAEFC" w14:textId="77777777" w:rsidR="00A14374" w:rsidRDefault="00A14374" w:rsidP="00085839">
      <w:pPr>
        <w:tabs>
          <w:tab w:val="left" w:pos="2540"/>
        </w:tabs>
        <w:autoSpaceDE w:val="0"/>
        <w:autoSpaceDN w:val="0"/>
        <w:adjustRightInd w:val="0"/>
        <w:spacing w:before="0" w:after="0" w:line="360" w:lineRule="auto"/>
        <w:rPr>
          <w:rFonts w:ascii="Times New Roman" w:hAnsi="Times New Roman" w:cs="Times New Roman"/>
          <w:b/>
          <w:sz w:val="28"/>
          <w:szCs w:val="28"/>
        </w:rPr>
      </w:pPr>
    </w:p>
    <w:p w14:paraId="20EBAEFD" w14:textId="77777777" w:rsidR="00A14374" w:rsidRDefault="00A14374" w:rsidP="00085839">
      <w:pPr>
        <w:tabs>
          <w:tab w:val="left" w:pos="2540"/>
        </w:tabs>
        <w:autoSpaceDE w:val="0"/>
        <w:autoSpaceDN w:val="0"/>
        <w:adjustRightInd w:val="0"/>
        <w:spacing w:before="0" w:after="0" w:line="360" w:lineRule="auto"/>
        <w:rPr>
          <w:rFonts w:ascii="Times New Roman" w:hAnsi="Times New Roman" w:cs="Times New Roman"/>
          <w:b/>
          <w:sz w:val="28"/>
          <w:szCs w:val="28"/>
        </w:rPr>
      </w:pPr>
    </w:p>
    <w:p w14:paraId="20EBAEFE" w14:textId="77777777" w:rsidR="00A14374" w:rsidRDefault="00A14374" w:rsidP="00085839">
      <w:pPr>
        <w:tabs>
          <w:tab w:val="left" w:pos="2540"/>
        </w:tabs>
        <w:autoSpaceDE w:val="0"/>
        <w:autoSpaceDN w:val="0"/>
        <w:adjustRightInd w:val="0"/>
        <w:spacing w:before="0" w:after="0" w:line="360" w:lineRule="auto"/>
        <w:rPr>
          <w:rFonts w:ascii="Times New Roman" w:hAnsi="Times New Roman" w:cs="Times New Roman"/>
          <w:b/>
          <w:sz w:val="28"/>
          <w:szCs w:val="28"/>
        </w:rPr>
      </w:pPr>
    </w:p>
    <w:p w14:paraId="20EBAEFF" w14:textId="77777777" w:rsidR="00A14374" w:rsidRDefault="00A14374" w:rsidP="00085839">
      <w:pPr>
        <w:tabs>
          <w:tab w:val="left" w:pos="2540"/>
        </w:tabs>
        <w:autoSpaceDE w:val="0"/>
        <w:autoSpaceDN w:val="0"/>
        <w:adjustRightInd w:val="0"/>
        <w:spacing w:before="0" w:after="0" w:line="360" w:lineRule="auto"/>
        <w:rPr>
          <w:rFonts w:ascii="Times New Roman" w:hAnsi="Times New Roman" w:cs="Times New Roman"/>
          <w:b/>
          <w:sz w:val="28"/>
          <w:szCs w:val="28"/>
        </w:rPr>
      </w:pPr>
    </w:p>
    <w:p w14:paraId="20EBAF00" w14:textId="77777777" w:rsidR="00A14374" w:rsidRDefault="00A14374" w:rsidP="00085839">
      <w:pPr>
        <w:tabs>
          <w:tab w:val="left" w:pos="2540"/>
        </w:tabs>
        <w:autoSpaceDE w:val="0"/>
        <w:autoSpaceDN w:val="0"/>
        <w:adjustRightInd w:val="0"/>
        <w:spacing w:before="0" w:after="0" w:line="360" w:lineRule="auto"/>
        <w:rPr>
          <w:rFonts w:ascii="Times New Roman" w:hAnsi="Times New Roman" w:cs="Times New Roman"/>
          <w:b/>
          <w:sz w:val="28"/>
          <w:szCs w:val="28"/>
        </w:rPr>
      </w:pPr>
    </w:p>
    <w:p w14:paraId="20EBAF01" w14:textId="77777777" w:rsidR="00A14374" w:rsidRDefault="00A14374" w:rsidP="00085839">
      <w:pPr>
        <w:tabs>
          <w:tab w:val="left" w:pos="2540"/>
        </w:tabs>
        <w:autoSpaceDE w:val="0"/>
        <w:autoSpaceDN w:val="0"/>
        <w:adjustRightInd w:val="0"/>
        <w:spacing w:before="0" w:after="0" w:line="360" w:lineRule="auto"/>
        <w:rPr>
          <w:rFonts w:ascii="Times New Roman" w:hAnsi="Times New Roman" w:cs="Times New Roman"/>
          <w:b/>
          <w:sz w:val="28"/>
          <w:szCs w:val="28"/>
        </w:rPr>
      </w:pPr>
    </w:p>
    <w:p w14:paraId="20EBAF02" w14:textId="77777777" w:rsidR="00A14374" w:rsidRDefault="00A14374" w:rsidP="00085839">
      <w:pPr>
        <w:tabs>
          <w:tab w:val="left" w:pos="2540"/>
        </w:tabs>
        <w:autoSpaceDE w:val="0"/>
        <w:autoSpaceDN w:val="0"/>
        <w:adjustRightInd w:val="0"/>
        <w:spacing w:before="0" w:after="0" w:line="360" w:lineRule="auto"/>
        <w:rPr>
          <w:rFonts w:ascii="Times New Roman" w:hAnsi="Times New Roman" w:cs="Times New Roman"/>
          <w:b/>
          <w:sz w:val="28"/>
          <w:szCs w:val="28"/>
        </w:rPr>
      </w:pPr>
    </w:p>
    <w:p w14:paraId="20EBAF03" w14:textId="77777777" w:rsidR="00A14374" w:rsidRDefault="00A14374" w:rsidP="00085839">
      <w:pPr>
        <w:tabs>
          <w:tab w:val="left" w:pos="2540"/>
        </w:tabs>
        <w:autoSpaceDE w:val="0"/>
        <w:autoSpaceDN w:val="0"/>
        <w:adjustRightInd w:val="0"/>
        <w:spacing w:before="0" w:after="0" w:line="360" w:lineRule="auto"/>
        <w:rPr>
          <w:rFonts w:ascii="Times New Roman" w:hAnsi="Times New Roman" w:cs="Times New Roman"/>
          <w:b/>
          <w:sz w:val="28"/>
          <w:szCs w:val="28"/>
        </w:rPr>
      </w:pPr>
    </w:p>
    <w:p w14:paraId="20EBAF04" w14:textId="77777777" w:rsidR="00A14374" w:rsidRDefault="00A14374" w:rsidP="00085839">
      <w:pPr>
        <w:tabs>
          <w:tab w:val="left" w:pos="2540"/>
        </w:tabs>
        <w:autoSpaceDE w:val="0"/>
        <w:autoSpaceDN w:val="0"/>
        <w:adjustRightInd w:val="0"/>
        <w:spacing w:before="0" w:after="0" w:line="360" w:lineRule="auto"/>
        <w:rPr>
          <w:rFonts w:ascii="Times New Roman" w:hAnsi="Times New Roman" w:cs="Times New Roman"/>
          <w:b/>
          <w:sz w:val="28"/>
          <w:szCs w:val="28"/>
        </w:rPr>
      </w:pPr>
    </w:p>
    <w:p w14:paraId="20EBAF05" w14:textId="77777777" w:rsidR="004231DC" w:rsidRPr="00085839" w:rsidRDefault="005851F3" w:rsidP="00085839">
      <w:pPr>
        <w:tabs>
          <w:tab w:val="left" w:pos="2540"/>
        </w:tabs>
        <w:autoSpaceDE w:val="0"/>
        <w:autoSpaceDN w:val="0"/>
        <w:adjustRightInd w:val="0"/>
        <w:spacing w:before="0" w:after="0" w:line="360" w:lineRule="auto"/>
        <w:rPr>
          <w:rFonts w:ascii="Times New Roman" w:hAnsi="Times New Roman" w:cs="Times New Roman"/>
          <w:b/>
          <w:sz w:val="28"/>
          <w:szCs w:val="28"/>
        </w:rPr>
      </w:pPr>
      <w:r w:rsidRPr="00085839">
        <w:rPr>
          <w:rFonts w:ascii="Times New Roman" w:hAnsi="Times New Roman" w:cs="Times New Roman"/>
          <w:b/>
          <w:sz w:val="28"/>
          <w:szCs w:val="28"/>
        </w:rPr>
        <w:t xml:space="preserve">Other </w:t>
      </w:r>
      <w:r w:rsidR="004231DC" w:rsidRPr="00085839">
        <w:rPr>
          <w:rFonts w:ascii="Times New Roman" w:hAnsi="Times New Roman" w:cs="Times New Roman"/>
          <w:b/>
          <w:sz w:val="28"/>
          <w:szCs w:val="28"/>
        </w:rPr>
        <w:t>Relevant Legislation</w:t>
      </w:r>
    </w:p>
    <w:p w14:paraId="20EBAF06" w14:textId="77777777" w:rsidR="005851F3" w:rsidRPr="00D9632E" w:rsidRDefault="005851F3" w:rsidP="00085839">
      <w:pPr>
        <w:tabs>
          <w:tab w:val="left" w:pos="2540"/>
        </w:tabs>
        <w:autoSpaceDE w:val="0"/>
        <w:autoSpaceDN w:val="0"/>
        <w:adjustRightInd w:val="0"/>
        <w:spacing w:before="0" w:after="0" w:line="360" w:lineRule="auto"/>
        <w:rPr>
          <w:rFonts w:ascii="Times New Roman" w:hAnsi="Times New Roman" w:cs="Times New Roman"/>
          <w:sz w:val="22"/>
        </w:rPr>
      </w:pPr>
      <w:r w:rsidRPr="00D9632E">
        <w:rPr>
          <w:rFonts w:ascii="Times New Roman" w:hAnsi="Times New Roman" w:cs="Times New Roman"/>
          <w:sz w:val="22"/>
        </w:rPr>
        <w:t>There are a number of key pieces of legislation</w:t>
      </w:r>
      <w:r w:rsidR="00D9632E">
        <w:rPr>
          <w:rFonts w:ascii="Times New Roman" w:hAnsi="Times New Roman" w:cs="Times New Roman"/>
          <w:sz w:val="22"/>
        </w:rPr>
        <w:t xml:space="preserve"> on the statute </w:t>
      </w:r>
      <w:r w:rsidR="008601E8">
        <w:rPr>
          <w:rFonts w:ascii="Times New Roman" w:hAnsi="Times New Roman" w:cs="Times New Roman"/>
          <w:sz w:val="22"/>
        </w:rPr>
        <w:t xml:space="preserve">books </w:t>
      </w:r>
      <w:r w:rsidR="008601E8" w:rsidRPr="00D9632E">
        <w:rPr>
          <w:rFonts w:ascii="Times New Roman" w:hAnsi="Times New Roman" w:cs="Times New Roman"/>
          <w:sz w:val="22"/>
        </w:rPr>
        <w:t>(</w:t>
      </w:r>
      <w:r w:rsidRPr="00D9632E">
        <w:rPr>
          <w:rFonts w:ascii="Times New Roman" w:hAnsi="Times New Roman" w:cs="Times New Roman"/>
          <w:sz w:val="22"/>
        </w:rPr>
        <w:t>parts of) which protect children from harm as follows:</w:t>
      </w:r>
    </w:p>
    <w:p w14:paraId="20EBAF07" w14:textId="77777777" w:rsidR="00A14374" w:rsidRDefault="00A14374" w:rsidP="00085839">
      <w:pPr>
        <w:tabs>
          <w:tab w:val="left" w:pos="2540"/>
        </w:tabs>
        <w:autoSpaceDE w:val="0"/>
        <w:autoSpaceDN w:val="0"/>
        <w:adjustRightInd w:val="0"/>
        <w:spacing w:before="0" w:after="0" w:line="360" w:lineRule="auto"/>
        <w:rPr>
          <w:rFonts w:ascii="Times New Roman" w:eastAsiaTheme="majorEastAsia" w:hAnsi="Times New Roman" w:cs="Times New Roman"/>
          <w:b/>
          <w:bCs/>
          <w:kern w:val="24"/>
          <w:sz w:val="24"/>
          <w:szCs w:val="24"/>
        </w:rPr>
      </w:pPr>
    </w:p>
    <w:p w14:paraId="20EBAF08" w14:textId="77777777" w:rsidR="005851F3" w:rsidRPr="00085839" w:rsidRDefault="005851F3" w:rsidP="00085839">
      <w:pPr>
        <w:tabs>
          <w:tab w:val="left" w:pos="2540"/>
        </w:tabs>
        <w:autoSpaceDE w:val="0"/>
        <w:autoSpaceDN w:val="0"/>
        <w:adjustRightInd w:val="0"/>
        <w:spacing w:before="0" w:after="0" w:line="360" w:lineRule="auto"/>
        <w:rPr>
          <w:rFonts w:ascii="Times New Roman" w:eastAsiaTheme="majorEastAsia" w:hAnsi="Times New Roman" w:cs="Times New Roman"/>
          <w:b/>
          <w:bCs/>
          <w:kern w:val="24"/>
          <w:sz w:val="24"/>
          <w:szCs w:val="24"/>
        </w:rPr>
      </w:pPr>
      <w:r w:rsidRPr="00085839">
        <w:rPr>
          <w:rFonts w:ascii="Times New Roman" w:eastAsiaTheme="majorEastAsia" w:hAnsi="Times New Roman" w:cs="Times New Roman"/>
          <w:b/>
          <w:bCs/>
          <w:kern w:val="24"/>
          <w:sz w:val="24"/>
          <w:szCs w:val="24"/>
        </w:rPr>
        <w:lastRenderedPageBreak/>
        <w:t>Children First Act 2015</w:t>
      </w:r>
    </w:p>
    <w:p w14:paraId="20EBAF09" w14:textId="77777777" w:rsidR="005851F3" w:rsidRPr="005851F3" w:rsidRDefault="005851F3" w:rsidP="00085839">
      <w:pPr>
        <w:spacing w:before="0" w:after="0" w:line="360" w:lineRule="auto"/>
        <w:jc w:val="left"/>
        <w:rPr>
          <w:rFonts w:ascii="Times New Roman" w:eastAsia="Times New Roman" w:hAnsi="Times New Roman" w:cs="Times New Roman"/>
          <w:sz w:val="22"/>
          <w:lang w:eastAsia="en-IE"/>
        </w:rPr>
      </w:pPr>
      <w:r w:rsidRPr="005851F3">
        <w:rPr>
          <w:rFonts w:ascii="Times New Roman" w:eastAsiaTheme="minorEastAsia" w:hAnsi="Times New Roman" w:cs="Times New Roman"/>
          <w:kern w:val="24"/>
          <w:sz w:val="22"/>
          <w:lang w:eastAsia="en-IE"/>
        </w:rPr>
        <w:t>This Act provides for mandatory reporting of child welfare and protection concerns by key professionals. It also provides for a comprehensive risk assessment and planning for a strong organisational culture of safeguarding in all services provided to children</w:t>
      </w:r>
    </w:p>
    <w:p w14:paraId="20EBAF0A" w14:textId="77777777" w:rsidR="005851F3" w:rsidRPr="00D9632E" w:rsidRDefault="005851F3" w:rsidP="00085839">
      <w:pPr>
        <w:tabs>
          <w:tab w:val="left" w:pos="2540"/>
        </w:tabs>
        <w:autoSpaceDE w:val="0"/>
        <w:autoSpaceDN w:val="0"/>
        <w:adjustRightInd w:val="0"/>
        <w:spacing w:before="0" w:after="0" w:line="360" w:lineRule="auto"/>
        <w:rPr>
          <w:rFonts w:ascii="Times New Roman" w:hAnsi="Times New Roman" w:cs="Times New Roman"/>
          <w:b/>
          <w:sz w:val="22"/>
        </w:rPr>
      </w:pPr>
    </w:p>
    <w:p w14:paraId="20EBAF0B" w14:textId="77777777" w:rsidR="005851F3" w:rsidRPr="00085839" w:rsidRDefault="005851F3" w:rsidP="00085839">
      <w:pPr>
        <w:tabs>
          <w:tab w:val="left" w:pos="2540"/>
        </w:tabs>
        <w:autoSpaceDE w:val="0"/>
        <w:autoSpaceDN w:val="0"/>
        <w:adjustRightInd w:val="0"/>
        <w:spacing w:before="0" w:after="0" w:line="360" w:lineRule="auto"/>
        <w:rPr>
          <w:rFonts w:ascii="Times New Roman" w:eastAsiaTheme="majorEastAsia" w:hAnsi="Times New Roman" w:cs="Times New Roman"/>
          <w:b/>
          <w:bCs/>
          <w:kern w:val="24"/>
          <w:sz w:val="24"/>
          <w:szCs w:val="24"/>
        </w:rPr>
      </w:pPr>
      <w:r w:rsidRPr="00085839">
        <w:rPr>
          <w:rFonts w:ascii="Times New Roman" w:eastAsiaTheme="majorEastAsia" w:hAnsi="Times New Roman" w:cs="Times New Roman"/>
          <w:b/>
          <w:bCs/>
          <w:kern w:val="24"/>
          <w:sz w:val="24"/>
          <w:szCs w:val="24"/>
        </w:rPr>
        <w:t>Child Care Act 1991</w:t>
      </w:r>
    </w:p>
    <w:p w14:paraId="20EBAF0C" w14:textId="77777777" w:rsidR="005851F3" w:rsidRPr="00D9632E" w:rsidRDefault="005851F3" w:rsidP="00085839">
      <w:pPr>
        <w:spacing w:before="0" w:after="0" w:line="360" w:lineRule="auto"/>
        <w:jc w:val="left"/>
        <w:rPr>
          <w:rFonts w:ascii="Times New Roman" w:eastAsiaTheme="minorEastAsia" w:hAnsi="Times New Roman" w:cs="Times New Roman"/>
          <w:bCs/>
          <w:kern w:val="24"/>
          <w:sz w:val="22"/>
          <w:lang w:eastAsia="en-IE"/>
        </w:rPr>
      </w:pPr>
      <w:r w:rsidRPr="005851F3">
        <w:rPr>
          <w:rFonts w:ascii="Times New Roman" w:eastAsiaTheme="minorEastAsia" w:hAnsi="Times New Roman" w:cs="Times New Roman"/>
          <w:bCs/>
          <w:kern w:val="24"/>
          <w:sz w:val="22"/>
          <w:lang w:eastAsia="en-IE"/>
        </w:rPr>
        <w:t>This is the key piece of legislation which regulates child care policy in Ireland. It is under this act that Tusla has statutory responsibility to promote the welfare of children who are not receiving adequate care and protection</w:t>
      </w:r>
      <w:r w:rsidR="00D9632E">
        <w:rPr>
          <w:rFonts w:ascii="Times New Roman" w:eastAsiaTheme="minorEastAsia" w:hAnsi="Times New Roman" w:cs="Times New Roman"/>
          <w:bCs/>
          <w:kern w:val="24"/>
          <w:sz w:val="22"/>
          <w:lang w:eastAsia="en-IE"/>
        </w:rPr>
        <w:t xml:space="preserve">. It is </w:t>
      </w:r>
      <w:r w:rsidR="008601E8">
        <w:rPr>
          <w:rFonts w:ascii="Times New Roman" w:eastAsiaTheme="minorEastAsia" w:hAnsi="Times New Roman" w:cs="Times New Roman"/>
          <w:bCs/>
          <w:kern w:val="24"/>
          <w:sz w:val="22"/>
          <w:lang w:eastAsia="en-IE"/>
        </w:rPr>
        <w:t>also</w:t>
      </w:r>
      <w:r w:rsidR="00D9632E">
        <w:rPr>
          <w:rFonts w:ascii="Times New Roman" w:eastAsiaTheme="minorEastAsia" w:hAnsi="Times New Roman" w:cs="Times New Roman"/>
          <w:bCs/>
          <w:kern w:val="24"/>
          <w:sz w:val="22"/>
          <w:lang w:eastAsia="en-IE"/>
        </w:rPr>
        <w:t xml:space="preserve"> under this act that An Garda Siochana have the power to act to protect a child who is deemed to be at immediate risk of significant harm.</w:t>
      </w:r>
    </w:p>
    <w:p w14:paraId="20EBAF0D" w14:textId="77777777" w:rsidR="005851F3" w:rsidRPr="00D9632E" w:rsidRDefault="005851F3" w:rsidP="00085839">
      <w:pPr>
        <w:spacing w:before="0" w:after="0" w:line="360" w:lineRule="auto"/>
        <w:jc w:val="left"/>
        <w:rPr>
          <w:rFonts w:ascii="Times New Roman" w:eastAsiaTheme="majorEastAsia" w:hAnsi="Times New Roman" w:cs="Times New Roman"/>
          <w:bCs/>
          <w:kern w:val="24"/>
          <w:sz w:val="22"/>
        </w:rPr>
      </w:pPr>
      <w:r w:rsidRPr="00D9632E">
        <w:rPr>
          <w:rFonts w:ascii="Times New Roman" w:eastAsiaTheme="majorEastAsia" w:hAnsi="Times New Roman" w:cs="Times New Roman"/>
          <w:bCs/>
          <w:kern w:val="24"/>
          <w:sz w:val="22"/>
        </w:rPr>
        <w:t>Protection for Persons Reporting Child Abuse Act 1998</w:t>
      </w:r>
    </w:p>
    <w:p w14:paraId="20EBAF0E" w14:textId="77777777" w:rsidR="005851F3" w:rsidRPr="005851F3" w:rsidRDefault="005851F3" w:rsidP="00085839">
      <w:pPr>
        <w:spacing w:before="0" w:after="0" w:line="360" w:lineRule="auto"/>
        <w:jc w:val="left"/>
        <w:rPr>
          <w:rFonts w:ascii="Times New Roman" w:eastAsia="Times New Roman" w:hAnsi="Times New Roman" w:cs="Times New Roman"/>
          <w:sz w:val="22"/>
          <w:lang w:eastAsia="en-IE"/>
        </w:rPr>
      </w:pPr>
      <w:r w:rsidRPr="00D9632E">
        <w:rPr>
          <w:rFonts w:ascii="Times New Roman" w:eastAsiaTheme="minorEastAsia" w:hAnsi="Times New Roman" w:cs="Times New Roman"/>
          <w:kern w:val="24"/>
          <w:sz w:val="22"/>
        </w:rPr>
        <w:t>This Act protects you if you make a report of suspected child abuse to Tusla or to the HSE or to members of An Garda Siochana, as long as the report is made in good faith, and is not malicious</w:t>
      </w:r>
    </w:p>
    <w:p w14:paraId="20EBAF0F" w14:textId="77777777" w:rsidR="005851F3" w:rsidRPr="00085839" w:rsidRDefault="005851F3" w:rsidP="00085839">
      <w:pPr>
        <w:tabs>
          <w:tab w:val="left" w:pos="2540"/>
        </w:tabs>
        <w:autoSpaceDE w:val="0"/>
        <w:autoSpaceDN w:val="0"/>
        <w:adjustRightInd w:val="0"/>
        <w:spacing w:before="0" w:after="0" w:line="360" w:lineRule="auto"/>
        <w:rPr>
          <w:rFonts w:ascii="Times New Roman" w:eastAsiaTheme="majorEastAsia" w:hAnsi="Times New Roman" w:cs="Times New Roman"/>
          <w:b/>
          <w:bCs/>
          <w:kern w:val="24"/>
          <w:sz w:val="24"/>
          <w:szCs w:val="24"/>
        </w:rPr>
      </w:pPr>
      <w:r w:rsidRPr="00085839">
        <w:rPr>
          <w:rFonts w:ascii="Times New Roman" w:eastAsiaTheme="majorEastAsia" w:hAnsi="Times New Roman" w:cs="Times New Roman"/>
          <w:b/>
          <w:bCs/>
          <w:kern w:val="24"/>
          <w:sz w:val="24"/>
          <w:szCs w:val="24"/>
        </w:rPr>
        <w:t>Criminal Justice Act 2006</w:t>
      </w:r>
    </w:p>
    <w:p w14:paraId="20EBAF10" w14:textId="77777777" w:rsidR="005851F3" w:rsidRPr="005851F3" w:rsidRDefault="005851F3" w:rsidP="00085839">
      <w:pPr>
        <w:spacing w:before="0" w:after="0" w:line="360" w:lineRule="auto"/>
        <w:jc w:val="left"/>
        <w:rPr>
          <w:rFonts w:ascii="Times New Roman" w:eastAsia="Times New Roman" w:hAnsi="Times New Roman" w:cs="Times New Roman"/>
          <w:sz w:val="22"/>
          <w:lang w:eastAsia="en-IE"/>
        </w:rPr>
      </w:pPr>
      <w:r w:rsidRPr="005851F3">
        <w:rPr>
          <w:rFonts w:ascii="Times New Roman" w:eastAsiaTheme="minorEastAsia" w:hAnsi="Times New Roman" w:cs="Times New Roman"/>
          <w:bCs/>
          <w:kern w:val="24"/>
          <w:sz w:val="22"/>
          <w:lang w:eastAsia="en-IE"/>
        </w:rPr>
        <w:t xml:space="preserve">Section 176 of this Act created the offence of reckless endangerment of children. </w:t>
      </w:r>
    </w:p>
    <w:p w14:paraId="20EBAF11" w14:textId="77777777" w:rsidR="005851F3" w:rsidRPr="005851F3" w:rsidRDefault="005851F3" w:rsidP="00085839">
      <w:pPr>
        <w:spacing w:before="0" w:after="0" w:line="360" w:lineRule="auto"/>
        <w:jc w:val="left"/>
        <w:rPr>
          <w:rFonts w:ascii="Times New Roman" w:eastAsia="Times New Roman" w:hAnsi="Times New Roman" w:cs="Times New Roman"/>
          <w:sz w:val="22"/>
          <w:lang w:eastAsia="en-IE"/>
        </w:rPr>
      </w:pPr>
      <w:r w:rsidRPr="005851F3">
        <w:rPr>
          <w:rFonts w:ascii="Times New Roman" w:eastAsiaTheme="minorEastAsia" w:hAnsi="Times New Roman" w:cs="Times New Roman"/>
          <w:kern w:val="24"/>
          <w:sz w:val="22"/>
          <w:lang w:eastAsia="en-IE"/>
        </w:rPr>
        <w:t>This offence may be committed by a person who has authority or control over a child, or an abuser who intentionally or recklessly endangers a child by:</w:t>
      </w:r>
    </w:p>
    <w:p w14:paraId="20EBAF12" w14:textId="77777777" w:rsidR="005851F3" w:rsidRPr="005851F3" w:rsidRDefault="005851F3" w:rsidP="00085839">
      <w:pPr>
        <w:numPr>
          <w:ilvl w:val="0"/>
          <w:numId w:val="39"/>
        </w:numPr>
        <w:spacing w:before="0" w:after="0" w:line="360" w:lineRule="auto"/>
        <w:ind w:left="1526"/>
        <w:contextualSpacing/>
        <w:jc w:val="left"/>
        <w:rPr>
          <w:rFonts w:ascii="Times New Roman" w:eastAsia="Times New Roman" w:hAnsi="Times New Roman" w:cs="Times New Roman"/>
          <w:sz w:val="22"/>
          <w:lang w:eastAsia="en-IE"/>
        </w:rPr>
      </w:pPr>
      <w:r w:rsidRPr="005851F3">
        <w:rPr>
          <w:rFonts w:ascii="Times New Roman" w:eastAsiaTheme="minorEastAsia" w:hAnsi="Times New Roman" w:cs="Times New Roman"/>
          <w:kern w:val="24"/>
          <w:sz w:val="22"/>
          <w:lang w:eastAsia="en-IE"/>
        </w:rPr>
        <w:t>Causing or permitting a child to be placed or left in a situation that creates a substantial risk to the child or</w:t>
      </w:r>
    </w:p>
    <w:p w14:paraId="20EBAF13" w14:textId="77777777" w:rsidR="005851F3" w:rsidRPr="005851F3" w:rsidRDefault="005851F3" w:rsidP="00085839">
      <w:pPr>
        <w:numPr>
          <w:ilvl w:val="0"/>
          <w:numId w:val="39"/>
        </w:numPr>
        <w:spacing w:before="0" w:after="0" w:line="360" w:lineRule="auto"/>
        <w:ind w:left="1526"/>
        <w:contextualSpacing/>
        <w:jc w:val="left"/>
        <w:rPr>
          <w:rFonts w:ascii="Times New Roman" w:eastAsia="Times New Roman" w:hAnsi="Times New Roman" w:cs="Times New Roman"/>
          <w:sz w:val="22"/>
          <w:lang w:eastAsia="en-IE"/>
        </w:rPr>
      </w:pPr>
      <w:r w:rsidRPr="005851F3">
        <w:rPr>
          <w:rFonts w:ascii="Times New Roman" w:eastAsiaTheme="minorEastAsia" w:hAnsi="Times New Roman" w:cs="Times New Roman"/>
          <w:kern w:val="24"/>
          <w:sz w:val="22"/>
          <w:lang w:eastAsia="en-IE"/>
        </w:rPr>
        <w:t>Failing to take reasonable steps to protect a child from such a risk while knowing that the child is in such a situation</w:t>
      </w:r>
    </w:p>
    <w:p w14:paraId="20EBAF14" w14:textId="77777777" w:rsidR="005851F3" w:rsidRPr="00D9632E" w:rsidRDefault="005851F3" w:rsidP="00085839">
      <w:pPr>
        <w:tabs>
          <w:tab w:val="left" w:pos="2540"/>
        </w:tabs>
        <w:autoSpaceDE w:val="0"/>
        <w:autoSpaceDN w:val="0"/>
        <w:adjustRightInd w:val="0"/>
        <w:spacing w:before="0" w:after="0" w:line="360" w:lineRule="auto"/>
        <w:rPr>
          <w:rFonts w:ascii="Times New Roman" w:hAnsi="Times New Roman" w:cs="Times New Roman"/>
          <w:sz w:val="22"/>
        </w:rPr>
      </w:pPr>
    </w:p>
    <w:p w14:paraId="20EBAF15" w14:textId="77777777" w:rsidR="00973C36" w:rsidRPr="00085839" w:rsidRDefault="005851F3" w:rsidP="00085839">
      <w:pPr>
        <w:tabs>
          <w:tab w:val="left" w:pos="2540"/>
        </w:tabs>
        <w:autoSpaceDE w:val="0"/>
        <w:autoSpaceDN w:val="0"/>
        <w:adjustRightInd w:val="0"/>
        <w:spacing w:before="0" w:after="0" w:line="360" w:lineRule="auto"/>
        <w:rPr>
          <w:rFonts w:ascii="Times New Roman" w:eastAsiaTheme="majorEastAsia" w:hAnsi="Times New Roman" w:cs="Times New Roman"/>
          <w:b/>
          <w:bCs/>
          <w:kern w:val="24"/>
          <w:sz w:val="24"/>
          <w:szCs w:val="24"/>
        </w:rPr>
      </w:pPr>
      <w:r w:rsidRPr="00085839">
        <w:rPr>
          <w:rFonts w:ascii="Times New Roman" w:eastAsiaTheme="majorEastAsia" w:hAnsi="Times New Roman" w:cs="Times New Roman"/>
          <w:b/>
          <w:bCs/>
          <w:kern w:val="24"/>
          <w:sz w:val="24"/>
          <w:szCs w:val="24"/>
        </w:rPr>
        <w:t>Criminal Justice (Withholding of Information on Offences Against Children and Vulnerable Persons) Act 2012</w:t>
      </w:r>
    </w:p>
    <w:p w14:paraId="20EBAF16" w14:textId="77777777" w:rsidR="001C518F" w:rsidRPr="00D9632E" w:rsidRDefault="005851F3" w:rsidP="00085839">
      <w:pPr>
        <w:tabs>
          <w:tab w:val="left" w:pos="2540"/>
        </w:tabs>
        <w:autoSpaceDE w:val="0"/>
        <w:autoSpaceDN w:val="0"/>
        <w:adjustRightInd w:val="0"/>
        <w:spacing w:before="0" w:after="0" w:line="360" w:lineRule="auto"/>
        <w:rPr>
          <w:rFonts w:ascii="Times New Roman" w:eastAsiaTheme="minorEastAsia" w:hAnsi="Times New Roman" w:cs="Times New Roman"/>
          <w:kern w:val="24"/>
          <w:sz w:val="22"/>
        </w:rPr>
      </w:pPr>
      <w:r w:rsidRPr="00D9632E">
        <w:rPr>
          <w:rFonts w:ascii="Times New Roman" w:eastAsiaTheme="minorEastAsia" w:hAnsi="Times New Roman" w:cs="Times New Roman"/>
          <w:kern w:val="24"/>
          <w:sz w:val="22"/>
        </w:rPr>
        <w:t>Under this Act it is an offence to withhold information about a serious offence, including a sexual offence, against a person under the age of 18 years, or a vulnerable person</w:t>
      </w:r>
    </w:p>
    <w:p w14:paraId="20EBAF17" w14:textId="77777777" w:rsidR="00973C36" w:rsidRPr="00D9632E" w:rsidRDefault="00973C36" w:rsidP="00085839">
      <w:pPr>
        <w:tabs>
          <w:tab w:val="left" w:pos="2540"/>
        </w:tabs>
        <w:autoSpaceDE w:val="0"/>
        <w:autoSpaceDN w:val="0"/>
        <w:adjustRightInd w:val="0"/>
        <w:spacing w:before="0" w:after="0" w:line="360" w:lineRule="auto"/>
        <w:rPr>
          <w:rFonts w:ascii="Times New Roman" w:hAnsi="Times New Roman" w:cs="Times New Roman"/>
          <w:sz w:val="22"/>
        </w:rPr>
      </w:pPr>
    </w:p>
    <w:p w14:paraId="20EBAF18" w14:textId="77777777" w:rsidR="00E35AD7" w:rsidRPr="00085839" w:rsidRDefault="005851F3" w:rsidP="00085839">
      <w:pPr>
        <w:pStyle w:val="Heading2"/>
        <w:spacing w:before="0" w:after="0" w:line="360" w:lineRule="auto"/>
        <w:rPr>
          <w:rFonts w:ascii="Times New Roman" w:hAnsi="Times New Roman" w:cs="Times New Roman"/>
          <w:color w:val="auto"/>
          <w:sz w:val="24"/>
          <w:szCs w:val="24"/>
        </w:rPr>
      </w:pPr>
      <w:r w:rsidRPr="00085839">
        <w:rPr>
          <w:rFonts w:ascii="Times New Roman" w:hAnsi="Times New Roman" w:cs="Times New Roman"/>
          <w:bCs w:val="0"/>
          <w:color w:val="auto"/>
          <w:kern w:val="24"/>
          <w:sz w:val="24"/>
          <w:szCs w:val="24"/>
        </w:rPr>
        <w:t>National Vetting Bureau (Children and Vulnerable Persons) Acts 2012-2016</w:t>
      </w:r>
    </w:p>
    <w:p w14:paraId="20EBAF19" w14:textId="77777777" w:rsidR="00E35AD7" w:rsidRPr="00A14374" w:rsidRDefault="005851F3" w:rsidP="00A14374">
      <w:pPr>
        <w:spacing w:before="0" w:after="0" w:line="360" w:lineRule="auto"/>
        <w:jc w:val="left"/>
        <w:rPr>
          <w:rFonts w:ascii="Times New Roman" w:eastAsia="Times New Roman" w:hAnsi="Times New Roman" w:cs="Times New Roman"/>
          <w:sz w:val="22"/>
          <w:lang w:eastAsia="en-IE"/>
        </w:rPr>
      </w:pPr>
      <w:r w:rsidRPr="005851F3">
        <w:rPr>
          <w:rFonts w:ascii="Times New Roman" w:eastAsiaTheme="minorEastAsia" w:hAnsi="Times New Roman" w:cs="Times New Roman"/>
          <w:kern w:val="24"/>
          <w:sz w:val="22"/>
          <w:lang w:eastAsia="en-IE"/>
        </w:rPr>
        <w:t>Under these Acts, it is compulsory for employers to obtain vetting disclosures in relation to anyone who is working with children or vulnerable adults</w:t>
      </w:r>
    </w:p>
    <w:p w14:paraId="20EBAF1A" w14:textId="77777777" w:rsidR="00031374" w:rsidRPr="00085839" w:rsidRDefault="00031374" w:rsidP="00085839">
      <w:pPr>
        <w:pStyle w:val="Heading2"/>
        <w:spacing w:before="0" w:after="0" w:line="360" w:lineRule="auto"/>
        <w:rPr>
          <w:rFonts w:ascii="Times New Roman" w:hAnsi="Times New Roman" w:cs="Times New Roman"/>
          <w:color w:val="auto"/>
          <w:sz w:val="32"/>
          <w:szCs w:val="32"/>
        </w:rPr>
      </w:pPr>
      <w:r w:rsidRPr="00085839">
        <w:rPr>
          <w:rFonts w:ascii="Times New Roman" w:hAnsi="Times New Roman" w:cs="Times New Roman"/>
          <w:color w:val="auto"/>
          <w:sz w:val="32"/>
          <w:szCs w:val="32"/>
        </w:rPr>
        <w:t>Support &amp; Supervision</w:t>
      </w:r>
    </w:p>
    <w:p w14:paraId="20EBAF1B" w14:textId="77777777" w:rsidR="00031374" w:rsidRPr="00916CCF" w:rsidRDefault="00031374" w:rsidP="00085839">
      <w:pPr>
        <w:pStyle w:val="ListParagraph"/>
        <w:numPr>
          <w:ilvl w:val="0"/>
          <w:numId w:val="6"/>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 xml:space="preserve"> When joinin</w:t>
      </w:r>
      <w:r w:rsidR="00BB24BE">
        <w:rPr>
          <w:rFonts w:ascii="Times New Roman" w:hAnsi="Times New Roman" w:cs="Times New Roman"/>
          <w:sz w:val="22"/>
        </w:rPr>
        <w:t>g the organisation, Staff, C.E.</w:t>
      </w:r>
      <w:r w:rsidRPr="00916CCF">
        <w:rPr>
          <w:rFonts w:ascii="Times New Roman" w:hAnsi="Times New Roman" w:cs="Times New Roman"/>
          <w:sz w:val="22"/>
        </w:rPr>
        <w:t xml:space="preserve">Participants, Volunteers and Students will be made aware of the Child Protection </w:t>
      </w:r>
      <w:r w:rsidR="00B473D5">
        <w:rPr>
          <w:rFonts w:ascii="Times New Roman" w:hAnsi="Times New Roman" w:cs="Times New Roman"/>
          <w:sz w:val="22"/>
        </w:rPr>
        <w:t xml:space="preserve">&amp; Safeguarding </w:t>
      </w:r>
      <w:r w:rsidRPr="00916CCF">
        <w:rPr>
          <w:rFonts w:ascii="Times New Roman" w:hAnsi="Times New Roman" w:cs="Times New Roman"/>
          <w:sz w:val="22"/>
        </w:rPr>
        <w:t xml:space="preserve">Policy and will be required to sign </w:t>
      </w:r>
      <w:r w:rsidR="00B473D5">
        <w:rPr>
          <w:rFonts w:ascii="Times New Roman" w:hAnsi="Times New Roman" w:cs="Times New Roman"/>
          <w:sz w:val="22"/>
        </w:rPr>
        <w:t xml:space="preserve">a </w:t>
      </w:r>
      <w:r w:rsidR="008601E8">
        <w:rPr>
          <w:rFonts w:ascii="Times New Roman" w:hAnsi="Times New Roman" w:cs="Times New Roman"/>
          <w:sz w:val="22"/>
        </w:rPr>
        <w:t>document</w:t>
      </w:r>
      <w:r w:rsidR="00B473D5">
        <w:rPr>
          <w:rFonts w:ascii="Times New Roman" w:hAnsi="Times New Roman" w:cs="Times New Roman"/>
          <w:sz w:val="22"/>
        </w:rPr>
        <w:t xml:space="preserve"> stating that they have read an understood the policy and that they will adhere to it.</w:t>
      </w:r>
    </w:p>
    <w:p w14:paraId="20EBAF1C" w14:textId="77777777" w:rsidR="00031374" w:rsidRPr="00707129" w:rsidRDefault="00031374" w:rsidP="00085839">
      <w:pPr>
        <w:pStyle w:val="ListParagraph"/>
        <w:numPr>
          <w:ilvl w:val="0"/>
          <w:numId w:val="6"/>
        </w:numPr>
        <w:autoSpaceDE w:val="0"/>
        <w:autoSpaceDN w:val="0"/>
        <w:adjustRightInd w:val="0"/>
        <w:spacing w:before="0" w:after="0" w:line="360" w:lineRule="auto"/>
        <w:rPr>
          <w:rFonts w:ascii="Times New Roman" w:hAnsi="Times New Roman" w:cs="Times New Roman"/>
          <w:sz w:val="22"/>
        </w:rPr>
      </w:pPr>
      <w:r w:rsidRPr="00707129">
        <w:rPr>
          <w:rFonts w:ascii="Times New Roman" w:hAnsi="Times New Roman" w:cs="Times New Roman"/>
          <w:sz w:val="22"/>
        </w:rPr>
        <w:t xml:space="preserve">Staff, C.E. Participants, Volunteers and Students </w:t>
      </w:r>
      <w:r w:rsidR="00707129" w:rsidRPr="00707129">
        <w:rPr>
          <w:rFonts w:ascii="Times New Roman" w:hAnsi="Times New Roman" w:cs="Times New Roman"/>
          <w:sz w:val="22"/>
        </w:rPr>
        <w:t>will be</w:t>
      </w:r>
      <w:r w:rsidR="00707129">
        <w:rPr>
          <w:rFonts w:ascii="Times New Roman" w:hAnsi="Times New Roman" w:cs="Times New Roman"/>
          <w:sz w:val="22"/>
        </w:rPr>
        <w:t xml:space="preserve"> </w:t>
      </w:r>
      <w:r w:rsidRPr="00707129">
        <w:rPr>
          <w:rFonts w:ascii="Times New Roman" w:hAnsi="Times New Roman" w:cs="Times New Roman"/>
          <w:sz w:val="22"/>
        </w:rPr>
        <w:t xml:space="preserve">offered support and supervision in relation to all aspects of their work, including the area of child protection and </w:t>
      </w:r>
      <w:r w:rsidR="00B473D5">
        <w:rPr>
          <w:rFonts w:ascii="Times New Roman" w:hAnsi="Times New Roman" w:cs="Times New Roman"/>
          <w:sz w:val="22"/>
        </w:rPr>
        <w:t>safeguarding.</w:t>
      </w:r>
    </w:p>
    <w:p w14:paraId="20EBAF1D" w14:textId="77777777" w:rsidR="00E35AD7" w:rsidRPr="00085839" w:rsidRDefault="00031374" w:rsidP="00085839">
      <w:pPr>
        <w:pStyle w:val="ListParagraph"/>
        <w:numPr>
          <w:ilvl w:val="0"/>
          <w:numId w:val="6"/>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lastRenderedPageBreak/>
        <w:t xml:space="preserve">This support is offered both formally and informally to them by their immediate Supervisor, to whom they must relate any concerns they may have in relation to the protection and </w:t>
      </w:r>
      <w:r w:rsidR="00B473D5">
        <w:rPr>
          <w:rFonts w:ascii="Times New Roman" w:hAnsi="Times New Roman" w:cs="Times New Roman"/>
          <w:sz w:val="22"/>
        </w:rPr>
        <w:t>safeguarding</w:t>
      </w:r>
      <w:r w:rsidRPr="00916CCF">
        <w:rPr>
          <w:rFonts w:ascii="Times New Roman" w:hAnsi="Times New Roman" w:cs="Times New Roman"/>
          <w:sz w:val="22"/>
        </w:rPr>
        <w:t xml:space="preserve"> of a child under the care of the organisation.</w:t>
      </w:r>
    </w:p>
    <w:p w14:paraId="20EBAF1E" w14:textId="77777777" w:rsidR="00E35AD7" w:rsidRDefault="00E35AD7" w:rsidP="00085839">
      <w:pPr>
        <w:pStyle w:val="Heading2"/>
        <w:spacing w:before="0" w:after="0" w:line="360" w:lineRule="auto"/>
        <w:rPr>
          <w:rFonts w:ascii="Times New Roman" w:hAnsi="Times New Roman" w:cs="Times New Roman"/>
          <w:sz w:val="22"/>
          <w:szCs w:val="22"/>
        </w:rPr>
      </w:pPr>
    </w:p>
    <w:p w14:paraId="20EBAF1F" w14:textId="77777777" w:rsidR="00031374" w:rsidRPr="008601E8" w:rsidRDefault="00E35AD7" w:rsidP="00085839">
      <w:pPr>
        <w:pStyle w:val="Heading2"/>
        <w:spacing w:before="0" w:after="0" w:line="360" w:lineRule="auto"/>
        <w:rPr>
          <w:rFonts w:ascii="Times New Roman" w:hAnsi="Times New Roman" w:cs="Times New Roman"/>
          <w:color w:val="auto"/>
          <w:sz w:val="22"/>
          <w:szCs w:val="22"/>
        </w:rPr>
      </w:pPr>
      <w:r w:rsidRPr="008601E8">
        <w:rPr>
          <w:rFonts w:ascii="Times New Roman" w:hAnsi="Times New Roman" w:cs="Times New Roman"/>
          <w:color w:val="auto"/>
          <w:sz w:val="22"/>
          <w:szCs w:val="22"/>
        </w:rPr>
        <w:t>P</w:t>
      </w:r>
      <w:r w:rsidR="00031374" w:rsidRPr="008601E8">
        <w:rPr>
          <w:rFonts w:ascii="Times New Roman" w:hAnsi="Times New Roman" w:cs="Times New Roman"/>
          <w:color w:val="auto"/>
          <w:sz w:val="22"/>
          <w:szCs w:val="22"/>
        </w:rPr>
        <w:t>rocedure for Dealing with Allegations of Child Abuse Alleged to have been perpetrated by a Member of Staff</w:t>
      </w:r>
    </w:p>
    <w:p w14:paraId="20EBAF20" w14:textId="77777777" w:rsidR="00031374" w:rsidRPr="00916CCF" w:rsidRDefault="00031374" w:rsidP="00085839">
      <w:p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All actions undertaken in dealing with allegations of child abuse alleged to have been perpetrated by a member of staff must uphold the principle that the welfare of the child is of paramount importance.   There are two procedures to be followed here:</w:t>
      </w:r>
    </w:p>
    <w:p w14:paraId="20EBAF21" w14:textId="77777777" w:rsidR="00031374" w:rsidRPr="00BB24BE" w:rsidRDefault="00031374" w:rsidP="00085839">
      <w:pPr>
        <w:pStyle w:val="ListParagraph"/>
        <w:numPr>
          <w:ilvl w:val="0"/>
          <w:numId w:val="7"/>
        </w:numPr>
        <w:autoSpaceDE w:val="0"/>
        <w:autoSpaceDN w:val="0"/>
        <w:adjustRightInd w:val="0"/>
        <w:spacing w:before="0" w:after="0" w:line="360" w:lineRule="auto"/>
        <w:rPr>
          <w:rFonts w:ascii="Times New Roman" w:hAnsi="Times New Roman" w:cs="Times New Roman"/>
          <w:b/>
          <w:sz w:val="22"/>
        </w:rPr>
      </w:pPr>
      <w:r w:rsidRPr="00916CCF">
        <w:rPr>
          <w:rFonts w:ascii="Times New Roman" w:hAnsi="Times New Roman" w:cs="Times New Roman"/>
          <w:b/>
          <w:sz w:val="22"/>
        </w:rPr>
        <w:t>The Reporting Procedure in respect of the child, which is the responsibility of the Designated</w:t>
      </w:r>
      <w:r w:rsidRPr="00916CCF">
        <w:rPr>
          <w:rFonts w:ascii="Times New Roman" w:hAnsi="Times New Roman" w:cs="Times New Roman"/>
          <w:sz w:val="22"/>
        </w:rPr>
        <w:t xml:space="preserve"> </w:t>
      </w:r>
      <w:r w:rsidRPr="00BB24BE">
        <w:rPr>
          <w:rFonts w:ascii="Times New Roman" w:hAnsi="Times New Roman" w:cs="Times New Roman"/>
          <w:b/>
          <w:sz w:val="22"/>
        </w:rPr>
        <w:t>Liaison Person or his/her Deputy:</w:t>
      </w:r>
    </w:p>
    <w:p w14:paraId="20EBAF22" w14:textId="77777777" w:rsidR="00031374" w:rsidRPr="00916CCF" w:rsidRDefault="00031374" w:rsidP="00085839">
      <w:pPr>
        <w:pStyle w:val="ListParagraph"/>
        <w:numPr>
          <w:ilvl w:val="1"/>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Where an employee becomes aware of an allegation of child abuse perpetrated by another employee, he/she must immediately inform the Designated Liaison Person, or in his/her absence, the Deputy Designated Liaison Person.</w:t>
      </w:r>
    </w:p>
    <w:p w14:paraId="20EBAF23" w14:textId="77777777" w:rsidR="00031374" w:rsidRPr="00916CCF" w:rsidRDefault="00031374" w:rsidP="00085839">
      <w:pPr>
        <w:pStyle w:val="ListParagraph"/>
        <w:numPr>
          <w:ilvl w:val="1"/>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The employee will provide a comprehensive written account of the allegation to the (Deputy) Designated Liaison Person.</w:t>
      </w:r>
    </w:p>
    <w:p w14:paraId="20EBAF24" w14:textId="77777777" w:rsidR="00031374" w:rsidRPr="00916CCF" w:rsidRDefault="00031374" w:rsidP="00085839">
      <w:pPr>
        <w:pStyle w:val="ListParagraph"/>
        <w:numPr>
          <w:ilvl w:val="1"/>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The (Deputy) Designated Liaison Person must immediately seek the advice of the Principal Social Worker of the Túsla Child &amp; Family Agency on whether to report the incident. All actions undertaken thereafter in relation to the welfare of the child must be with the knowledge and agreement of the Túsla Child &amp; Family Agency.</w:t>
      </w:r>
    </w:p>
    <w:p w14:paraId="20EBAF25" w14:textId="77777777" w:rsidR="00031374" w:rsidRPr="00916CCF" w:rsidRDefault="00031374" w:rsidP="00085839">
      <w:pPr>
        <w:pStyle w:val="ListParagraph"/>
        <w:numPr>
          <w:ilvl w:val="0"/>
          <w:numId w:val="7"/>
        </w:numPr>
        <w:autoSpaceDE w:val="0"/>
        <w:autoSpaceDN w:val="0"/>
        <w:adjustRightInd w:val="0"/>
        <w:spacing w:before="0" w:after="0" w:line="360" w:lineRule="auto"/>
        <w:rPr>
          <w:rFonts w:ascii="Times New Roman" w:hAnsi="Times New Roman" w:cs="Times New Roman"/>
          <w:b/>
          <w:sz w:val="22"/>
        </w:rPr>
      </w:pPr>
      <w:r w:rsidRPr="00916CCF">
        <w:rPr>
          <w:rFonts w:ascii="Times New Roman" w:hAnsi="Times New Roman" w:cs="Times New Roman"/>
          <w:b/>
          <w:sz w:val="22"/>
        </w:rPr>
        <w:t>The Procedure for dealing with the employee, which is outlined in the Staff Handbook:</w:t>
      </w:r>
    </w:p>
    <w:p w14:paraId="20EBAF26" w14:textId="77777777" w:rsidR="00031374" w:rsidRPr="00916CCF" w:rsidRDefault="00031374" w:rsidP="00085839">
      <w:pPr>
        <w:pStyle w:val="ListParagraph"/>
        <w:numPr>
          <w:ilvl w:val="1"/>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 xml:space="preserve">If an allegation of child abuse is made against an employee, this will be dealt with as a matter of seriousness, but will be handled in a manner which upholds the rights of the child and the staff member. </w:t>
      </w:r>
    </w:p>
    <w:p w14:paraId="20EBAF27" w14:textId="77777777" w:rsidR="00031374" w:rsidRPr="00916CCF" w:rsidRDefault="00031374" w:rsidP="00085839">
      <w:pPr>
        <w:pStyle w:val="ListParagraph"/>
        <w:numPr>
          <w:ilvl w:val="1"/>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Where an employee becomes aware of an allegation of child abuse perpetrated by another employee, he/she must immediately inform the Line Manager of the employee against whom the allegation is made. The Line Manager sho</w:t>
      </w:r>
      <w:r w:rsidR="008E0317">
        <w:rPr>
          <w:rFonts w:ascii="Times New Roman" w:hAnsi="Times New Roman" w:cs="Times New Roman"/>
          <w:sz w:val="22"/>
        </w:rPr>
        <w:t>uld immediately inform the Services Manager and the Chief Executive</w:t>
      </w:r>
      <w:r w:rsidRPr="00916CCF">
        <w:rPr>
          <w:rFonts w:ascii="Times New Roman" w:hAnsi="Times New Roman" w:cs="Times New Roman"/>
          <w:sz w:val="22"/>
        </w:rPr>
        <w:t xml:space="preserve"> </w:t>
      </w:r>
      <w:r w:rsidR="00BB24BE">
        <w:rPr>
          <w:rFonts w:ascii="Times New Roman" w:hAnsi="Times New Roman" w:cs="Times New Roman"/>
          <w:sz w:val="22"/>
        </w:rPr>
        <w:t xml:space="preserve">Officer </w:t>
      </w:r>
      <w:r w:rsidRPr="00916CCF">
        <w:rPr>
          <w:rFonts w:ascii="Times New Roman" w:hAnsi="Times New Roman" w:cs="Times New Roman"/>
          <w:sz w:val="22"/>
        </w:rPr>
        <w:t>of the allegation in writing, attaching copies of the written allegation.</w:t>
      </w:r>
    </w:p>
    <w:p w14:paraId="20EBAF28" w14:textId="77777777" w:rsidR="00031374" w:rsidRPr="00916CCF" w:rsidRDefault="00031374" w:rsidP="00085839">
      <w:pPr>
        <w:pStyle w:val="ListParagraph"/>
        <w:numPr>
          <w:ilvl w:val="1"/>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 xml:space="preserve">The Line Manager should invite the staff member against whom the allegation has been made to a meeting in the presence of </w:t>
      </w:r>
      <w:r w:rsidR="00916CCF">
        <w:rPr>
          <w:rFonts w:ascii="Times New Roman" w:hAnsi="Times New Roman" w:cs="Times New Roman"/>
          <w:sz w:val="22"/>
        </w:rPr>
        <w:t>Services Manager/Chief Executive</w:t>
      </w:r>
      <w:r w:rsidR="00BB24BE">
        <w:rPr>
          <w:rFonts w:ascii="Times New Roman" w:hAnsi="Times New Roman" w:cs="Times New Roman"/>
          <w:sz w:val="22"/>
        </w:rPr>
        <w:t xml:space="preserve"> Officer</w:t>
      </w:r>
      <w:r w:rsidR="00916CCF">
        <w:rPr>
          <w:rFonts w:ascii="Times New Roman" w:hAnsi="Times New Roman" w:cs="Times New Roman"/>
          <w:sz w:val="22"/>
        </w:rPr>
        <w:t>.</w:t>
      </w:r>
      <w:r w:rsidRPr="00916CCF">
        <w:rPr>
          <w:rFonts w:ascii="Times New Roman" w:hAnsi="Times New Roman" w:cs="Times New Roman"/>
          <w:sz w:val="22"/>
        </w:rPr>
        <w:t xml:space="preserve"> The purpose of the meeting is to inform the staff member of the following:</w:t>
      </w:r>
    </w:p>
    <w:p w14:paraId="20EBAF29" w14:textId="77777777" w:rsidR="00031374" w:rsidRPr="00916CCF" w:rsidRDefault="00031374" w:rsidP="00085839">
      <w:pPr>
        <w:pStyle w:val="ListParagraph"/>
        <w:numPr>
          <w:ilvl w:val="2"/>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The fact that the allegation has been made against him or her.</w:t>
      </w:r>
    </w:p>
    <w:p w14:paraId="20EBAF2A" w14:textId="77777777" w:rsidR="00031374" w:rsidRPr="00916CCF" w:rsidRDefault="00031374" w:rsidP="00085839">
      <w:pPr>
        <w:pStyle w:val="ListParagraph"/>
        <w:numPr>
          <w:ilvl w:val="2"/>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The nature of the allegation.</w:t>
      </w:r>
    </w:p>
    <w:p w14:paraId="20EBAF2B" w14:textId="77777777" w:rsidR="00031374" w:rsidRPr="00916CCF" w:rsidRDefault="00031374" w:rsidP="00085839">
      <w:pPr>
        <w:pStyle w:val="ListParagraph"/>
        <w:numPr>
          <w:ilvl w:val="2"/>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The employee should be given a copy of the written allegation.</w:t>
      </w:r>
    </w:p>
    <w:p w14:paraId="20EBAF2C" w14:textId="77777777" w:rsidR="00031374" w:rsidRPr="00916CCF" w:rsidRDefault="00031374" w:rsidP="00085839">
      <w:pPr>
        <w:pStyle w:val="ListParagraph"/>
        <w:numPr>
          <w:ilvl w:val="2"/>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The process that Sligo Social Services will follow from that point on.</w:t>
      </w:r>
    </w:p>
    <w:p w14:paraId="20EBAF2D" w14:textId="77777777" w:rsidR="00031374" w:rsidRPr="00916CCF" w:rsidRDefault="00031374" w:rsidP="00085839">
      <w:pPr>
        <w:pStyle w:val="ListParagraph"/>
        <w:numPr>
          <w:ilvl w:val="2"/>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Whether an investigation will be taking place and if so what the time frame will be.</w:t>
      </w:r>
    </w:p>
    <w:p w14:paraId="20EBAF2E" w14:textId="77777777" w:rsidR="00031374" w:rsidRPr="00916CCF" w:rsidRDefault="00031374" w:rsidP="00085839">
      <w:pPr>
        <w:pStyle w:val="ListParagraph"/>
        <w:numPr>
          <w:ilvl w:val="2"/>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The implications for the employee whilst the investigation is ongoing and also the manner in which he/she will be supported.</w:t>
      </w:r>
    </w:p>
    <w:p w14:paraId="20EBAF2F" w14:textId="77777777" w:rsidR="00031374" w:rsidRPr="00916CCF" w:rsidRDefault="00031374" w:rsidP="00085839">
      <w:pPr>
        <w:pStyle w:val="ListParagraph"/>
        <w:numPr>
          <w:ilvl w:val="1"/>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lastRenderedPageBreak/>
        <w:t>To safeguard him/her and also to ensure that no service user is exposed to unnecessary risk the employee may:</w:t>
      </w:r>
    </w:p>
    <w:p w14:paraId="20EBAF30" w14:textId="77777777" w:rsidR="00031374" w:rsidRPr="00916CCF" w:rsidRDefault="00031374" w:rsidP="00085839">
      <w:pPr>
        <w:pStyle w:val="ListParagraph"/>
        <w:numPr>
          <w:ilvl w:val="2"/>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Be suspended on full pay for the duration of the investigation.</w:t>
      </w:r>
    </w:p>
    <w:p w14:paraId="20EBAF31" w14:textId="77777777" w:rsidR="00031374" w:rsidRPr="00916CCF" w:rsidRDefault="00031374" w:rsidP="00085839">
      <w:pPr>
        <w:pStyle w:val="ListParagraph"/>
        <w:numPr>
          <w:ilvl w:val="2"/>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Be relocated to another project.</w:t>
      </w:r>
    </w:p>
    <w:p w14:paraId="20EBAF32" w14:textId="77777777" w:rsidR="00031374" w:rsidRPr="00916CCF" w:rsidRDefault="00031374" w:rsidP="00085839">
      <w:pPr>
        <w:pStyle w:val="ListParagraph"/>
        <w:numPr>
          <w:ilvl w:val="2"/>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Be redeployed to a different role within the same project.</w:t>
      </w:r>
    </w:p>
    <w:p w14:paraId="20EBAF33" w14:textId="77777777" w:rsidR="00031374" w:rsidRPr="00916CCF" w:rsidRDefault="00031374" w:rsidP="00085839">
      <w:pPr>
        <w:pStyle w:val="ListParagraph"/>
        <w:numPr>
          <w:ilvl w:val="2"/>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Remain working in the same role and project but with no direct contact with children.</w:t>
      </w:r>
    </w:p>
    <w:p w14:paraId="20EBAF34" w14:textId="77777777" w:rsidR="00031374" w:rsidRPr="00916CCF" w:rsidRDefault="00031374" w:rsidP="00085839">
      <w:pPr>
        <w:pStyle w:val="ListParagraph"/>
        <w:numPr>
          <w:ilvl w:val="1"/>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The staff member should be informed that this decision will be made in the best interest of all parties concerned and does not imply wrongdoing on the part of the staff member.</w:t>
      </w:r>
    </w:p>
    <w:p w14:paraId="20EBAF35" w14:textId="77777777" w:rsidR="00031374" w:rsidRPr="00916CCF" w:rsidRDefault="00031374" w:rsidP="00085839">
      <w:pPr>
        <w:pStyle w:val="ListParagraph"/>
        <w:numPr>
          <w:ilvl w:val="1"/>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 xml:space="preserve">The investigation team will be appointed by the </w:t>
      </w:r>
      <w:r w:rsidR="00916CCF">
        <w:rPr>
          <w:rFonts w:ascii="Times New Roman" w:hAnsi="Times New Roman" w:cs="Times New Roman"/>
          <w:sz w:val="22"/>
        </w:rPr>
        <w:t>Services Manager/Chief Executive</w:t>
      </w:r>
      <w:r w:rsidR="00BB24BE">
        <w:rPr>
          <w:rFonts w:ascii="Times New Roman" w:hAnsi="Times New Roman" w:cs="Times New Roman"/>
          <w:sz w:val="22"/>
        </w:rPr>
        <w:t xml:space="preserve"> Officer</w:t>
      </w:r>
      <w:r w:rsidR="00916CCF">
        <w:rPr>
          <w:rFonts w:ascii="Times New Roman" w:hAnsi="Times New Roman" w:cs="Times New Roman"/>
          <w:sz w:val="22"/>
        </w:rPr>
        <w:t xml:space="preserve"> </w:t>
      </w:r>
      <w:r w:rsidRPr="00916CCF">
        <w:rPr>
          <w:rFonts w:ascii="Times New Roman" w:hAnsi="Times New Roman" w:cs="Times New Roman"/>
          <w:sz w:val="22"/>
        </w:rPr>
        <w:t xml:space="preserve">and should consist of a Line Manager and </w:t>
      </w:r>
      <w:r w:rsidR="00707129">
        <w:rPr>
          <w:rFonts w:ascii="Times New Roman" w:hAnsi="Times New Roman" w:cs="Times New Roman"/>
          <w:sz w:val="22"/>
        </w:rPr>
        <w:t>t</w:t>
      </w:r>
      <w:r w:rsidRPr="00916CCF">
        <w:rPr>
          <w:rFonts w:ascii="Times New Roman" w:hAnsi="Times New Roman" w:cs="Times New Roman"/>
          <w:sz w:val="22"/>
        </w:rPr>
        <w:t xml:space="preserve">wo staff members </w:t>
      </w:r>
      <w:r w:rsidR="00930543">
        <w:rPr>
          <w:rFonts w:ascii="Times New Roman" w:hAnsi="Times New Roman" w:cs="Times New Roman"/>
          <w:sz w:val="22"/>
        </w:rPr>
        <w:t>from</w:t>
      </w:r>
      <w:r w:rsidRPr="00916CCF">
        <w:rPr>
          <w:rFonts w:ascii="Times New Roman" w:hAnsi="Times New Roman" w:cs="Times New Roman"/>
          <w:sz w:val="22"/>
        </w:rPr>
        <w:t xml:space="preserve"> Sligo Social Services</w:t>
      </w:r>
      <w:r w:rsidR="00BB24BE">
        <w:rPr>
          <w:rFonts w:ascii="Times New Roman" w:hAnsi="Times New Roman" w:cs="Times New Roman"/>
          <w:sz w:val="22"/>
        </w:rPr>
        <w:t xml:space="preserve"> or a Line M</w:t>
      </w:r>
      <w:r w:rsidR="00930543">
        <w:rPr>
          <w:rFonts w:ascii="Times New Roman" w:hAnsi="Times New Roman" w:cs="Times New Roman"/>
          <w:sz w:val="22"/>
        </w:rPr>
        <w:t>anager</w:t>
      </w:r>
      <w:r w:rsidR="00BB24BE">
        <w:rPr>
          <w:rFonts w:ascii="Times New Roman" w:hAnsi="Times New Roman" w:cs="Times New Roman"/>
          <w:sz w:val="22"/>
        </w:rPr>
        <w:t xml:space="preserve"> and</w:t>
      </w:r>
      <w:r w:rsidR="00930543">
        <w:rPr>
          <w:rFonts w:ascii="Times New Roman" w:hAnsi="Times New Roman" w:cs="Times New Roman"/>
          <w:sz w:val="22"/>
        </w:rPr>
        <w:t xml:space="preserve"> one staff member from Sligo Social Services</w:t>
      </w:r>
      <w:r w:rsidR="00BB24BE">
        <w:rPr>
          <w:rFonts w:ascii="Times New Roman" w:hAnsi="Times New Roman" w:cs="Times New Roman"/>
          <w:sz w:val="22"/>
        </w:rPr>
        <w:t>,</w:t>
      </w:r>
      <w:r w:rsidR="00930543">
        <w:rPr>
          <w:rFonts w:ascii="Times New Roman" w:hAnsi="Times New Roman" w:cs="Times New Roman"/>
          <w:sz w:val="22"/>
        </w:rPr>
        <w:t xml:space="preserve"> and a person from outside the organisation with relevant experience in dealing with such a matter</w:t>
      </w:r>
      <w:r w:rsidRPr="00916CCF">
        <w:rPr>
          <w:rFonts w:ascii="Times New Roman" w:hAnsi="Times New Roman" w:cs="Times New Roman"/>
          <w:sz w:val="22"/>
        </w:rPr>
        <w:t xml:space="preserve">. </w:t>
      </w:r>
    </w:p>
    <w:p w14:paraId="20EBAF36" w14:textId="77777777" w:rsidR="00031374" w:rsidRPr="00916CCF" w:rsidRDefault="00031374" w:rsidP="00085839">
      <w:pPr>
        <w:pStyle w:val="ListParagraph"/>
        <w:numPr>
          <w:ilvl w:val="1"/>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 xml:space="preserve">The investigation should be conducted </w:t>
      </w:r>
      <w:r w:rsidR="008601E8">
        <w:rPr>
          <w:rFonts w:ascii="Times New Roman" w:hAnsi="Times New Roman" w:cs="Times New Roman"/>
          <w:sz w:val="22"/>
        </w:rPr>
        <w:t>in a timely manner</w:t>
      </w:r>
      <w:r w:rsidRPr="00916CCF">
        <w:rPr>
          <w:rFonts w:ascii="Times New Roman" w:hAnsi="Times New Roman" w:cs="Times New Roman"/>
          <w:sz w:val="22"/>
        </w:rPr>
        <w:t xml:space="preserve"> and the relevant staff on the investigation team should be given sufficient time away from their normal day-to-day duties in order to progress the investigation. The investigation team should co-operate with any parallel investigation being conducted by the Garda</w:t>
      </w:r>
      <w:r w:rsidR="00F61873">
        <w:rPr>
          <w:rFonts w:ascii="Times New Roman" w:hAnsi="Times New Roman" w:cs="Times New Roman"/>
          <w:sz w:val="22"/>
        </w:rPr>
        <w:t xml:space="preserve"> Síochána and/or Tusla Child &amp; Family Agency</w:t>
      </w:r>
    </w:p>
    <w:p w14:paraId="20EBAF37" w14:textId="77777777" w:rsidR="00031374" w:rsidRPr="00916CCF" w:rsidRDefault="00031374" w:rsidP="00085839">
      <w:pPr>
        <w:pStyle w:val="ListParagraph"/>
        <w:numPr>
          <w:ilvl w:val="1"/>
          <w:numId w:val="7"/>
        </w:numPr>
        <w:autoSpaceDE w:val="0"/>
        <w:autoSpaceDN w:val="0"/>
        <w:adjustRightInd w:val="0"/>
        <w:spacing w:before="0" w:after="0" w:line="360" w:lineRule="auto"/>
        <w:rPr>
          <w:rFonts w:ascii="Times New Roman" w:hAnsi="Times New Roman" w:cs="Times New Roman"/>
          <w:sz w:val="22"/>
        </w:rPr>
      </w:pPr>
      <w:r w:rsidRPr="00916CCF">
        <w:rPr>
          <w:rFonts w:ascii="Times New Roman" w:hAnsi="Times New Roman" w:cs="Times New Roman"/>
          <w:sz w:val="22"/>
        </w:rPr>
        <w:t xml:space="preserve">When the findings of the investigation become available they should be presented by the investigation team to the </w:t>
      </w:r>
      <w:r w:rsidR="00BB24BE">
        <w:rPr>
          <w:rFonts w:ascii="Times New Roman" w:hAnsi="Times New Roman" w:cs="Times New Roman"/>
          <w:sz w:val="22"/>
        </w:rPr>
        <w:t>releva</w:t>
      </w:r>
      <w:r w:rsidR="008C2E4F">
        <w:rPr>
          <w:rFonts w:ascii="Times New Roman" w:hAnsi="Times New Roman" w:cs="Times New Roman"/>
          <w:sz w:val="22"/>
        </w:rPr>
        <w:t xml:space="preserve">nt Line Manager, as well as the </w:t>
      </w:r>
      <w:r w:rsidR="00916CCF">
        <w:rPr>
          <w:rFonts w:ascii="Times New Roman" w:hAnsi="Times New Roman" w:cs="Times New Roman"/>
          <w:sz w:val="22"/>
        </w:rPr>
        <w:t>Services Manager</w:t>
      </w:r>
      <w:r w:rsidRPr="00916CCF">
        <w:rPr>
          <w:rFonts w:ascii="Times New Roman" w:hAnsi="Times New Roman" w:cs="Times New Roman"/>
          <w:sz w:val="22"/>
        </w:rPr>
        <w:t xml:space="preserve"> and </w:t>
      </w:r>
      <w:r w:rsidR="00916CCF">
        <w:rPr>
          <w:rFonts w:ascii="Times New Roman" w:hAnsi="Times New Roman" w:cs="Times New Roman"/>
          <w:sz w:val="22"/>
        </w:rPr>
        <w:t>the Chief Executive</w:t>
      </w:r>
      <w:r w:rsidR="00BB24BE">
        <w:rPr>
          <w:rFonts w:ascii="Times New Roman" w:hAnsi="Times New Roman" w:cs="Times New Roman"/>
          <w:sz w:val="22"/>
        </w:rPr>
        <w:t xml:space="preserve"> Officer</w:t>
      </w:r>
      <w:r w:rsidRPr="00916CCF">
        <w:rPr>
          <w:rFonts w:ascii="Times New Roman" w:hAnsi="Times New Roman" w:cs="Times New Roman"/>
          <w:sz w:val="22"/>
        </w:rPr>
        <w:t xml:space="preserve">. The decision in regard to the action that should be taken is the responsibility of the </w:t>
      </w:r>
      <w:r w:rsidR="00BB24BE">
        <w:rPr>
          <w:rFonts w:ascii="Times New Roman" w:hAnsi="Times New Roman" w:cs="Times New Roman"/>
          <w:sz w:val="22"/>
        </w:rPr>
        <w:t>Chief Executive Officer</w:t>
      </w:r>
      <w:r w:rsidRPr="00916CCF">
        <w:rPr>
          <w:rFonts w:ascii="Times New Roman" w:hAnsi="Times New Roman" w:cs="Times New Roman"/>
          <w:sz w:val="22"/>
        </w:rPr>
        <w:t xml:space="preserve"> in consultation with the above. The findings of the Túsla Child &amp; Family Agency and Garda Síochána investigations should be sought and should help to inform the action to be taken against the employee. The outcome of the investigation should be made available to the staff member, to the complainant (the person making the complaint) and/or his/her representative. Ideally, the investigation team should meet with the parties separately to outline their findings to them.</w:t>
      </w:r>
    </w:p>
    <w:p w14:paraId="20EBAF38" w14:textId="77777777" w:rsidR="00031374" w:rsidRPr="00916CCF" w:rsidRDefault="00031374" w:rsidP="00085839">
      <w:pPr>
        <w:spacing w:before="0" w:after="0" w:line="360" w:lineRule="auto"/>
        <w:rPr>
          <w:rFonts w:ascii="Times New Roman" w:hAnsi="Times New Roman" w:cs="Times New Roman"/>
          <w:b/>
          <w:sz w:val="22"/>
        </w:rPr>
      </w:pPr>
      <w:r w:rsidRPr="00916CCF">
        <w:rPr>
          <w:rFonts w:ascii="Times New Roman" w:hAnsi="Times New Roman" w:cs="Times New Roman"/>
          <w:b/>
          <w:sz w:val="22"/>
        </w:rPr>
        <w:br w:type="page"/>
      </w:r>
    </w:p>
    <w:p w14:paraId="20EBAF39" w14:textId="77777777" w:rsidR="00031374" w:rsidRPr="008601E8" w:rsidRDefault="00031374" w:rsidP="00085839">
      <w:pPr>
        <w:pStyle w:val="Heading2"/>
        <w:spacing w:before="0" w:after="0" w:line="360" w:lineRule="auto"/>
        <w:rPr>
          <w:rFonts w:ascii="Times New Roman" w:hAnsi="Times New Roman" w:cs="Times New Roman"/>
          <w:color w:val="auto"/>
          <w:sz w:val="28"/>
          <w:szCs w:val="28"/>
        </w:rPr>
      </w:pPr>
      <w:r w:rsidRPr="008601E8">
        <w:rPr>
          <w:rFonts w:ascii="Times New Roman" w:hAnsi="Times New Roman" w:cs="Times New Roman"/>
          <w:color w:val="auto"/>
          <w:sz w:val="28"/>
          <w:szCs w:val="28"/>
        </w:rPr>
        <w:lastRenderedPageBreak/>
        <w:t>Definition and Recognition of Child Abuse</w:t>
      </w:r>
    </w:p>
    <w:p w14:paraId="20EBAF3A"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Child abuse can be categorised into four different types: neglect, emotional abuse, physical abuse and sexual abuse.  A child may be subjected to one or more forms of abuse at any given time.</w:t>
      </w:r>
    </w:p>
    <w:p w14:paraId="20EBAF3B" w14:textId="77777777" w:rsidR="008601E8" w:rsidRDefault="008601E8" w:rsidP="00085839">
      <w:pPr>
        <w:pStyle w:val="Heading2"/>
        <w:spacing w:before="0" w:after="0" w:line="360" w:lineRule="auto"/>
        <w:rPr>
          <w:rFonts w:ascii="Times New Roman" w:hAnsi="Times New Roman" w:cs="Times New Roman"/>
          <w:color w:val="auto"/>
          <w:sz w:val="22"/>
          <w:szCs w:val="22"/>
        </w:rPr>
      </w:pPr>
    </w:p>
    <w:p w14:paraId="20EBAF3C" w14:textId="77777777" w:rsidR="00031374" w:rsidRPr="00E17207" w:rsidRDefault="00031374" w:rsidP="00085839">
      <w:pPr>
        <w:pStyle w:val="Heading2"/>
        <w:spacing w:before="0" w:after="0" w:line="360" w:lineRule="auto"/>
        <w:rPr>
          <w:rFonts w:ascii="Times New Roman" w:hAnsi="Times New Roman" w:cs="Times New Roman"/>
          <w:color w:val="auto"/>
          <w:sz w:val="22"/>
          <w:szCs w:val="22"/>
        </w:rPr>
      </w:pPr>
      <w:r w:rsidRPr="00E17207">
        <w:rPr>
          <w:rFonts w:ascii="Times New Roman" w:hAnsi="Times New Roman" w:cs="Times New Roman"/>
          <w:color w:val="auto"/>
          <w:sz w:val="22"/>
          <w:szCs w:val="22"/>
        </w:rPr>
        <w:t>Neglect</w:t>
      </w:r>
    </w:p>
    <w:p w14:paraId="20EBAF3D"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Definition of Child Neglect</w:t>
      </w:r>
    </w:p>
    <w:p w14:paraId="20EBAF3E" w14:textId="77777777" w:rsidR="00031374" w:rsidRPr="00916CCF" w:rsidRDefault="00031374" w:rsidP="00085839">
      <w:pPr>
        <w:pStyle w:val="ListParagraph"/>
        <w:numPr>
          <w:ilvl w:val="0"/>
          <w:numId w:val="8"/>
        </w:numPr>
        <w:spacing w:before="0" w:after="0" w:line="360" w:lineRule="auto"/>
        <w:rPr>
          <w:rFonts w:ascii="Times New Roman" w:hAnsi="Times New Roman" w:cs="Times New Roman"/>
          <w:sz w:val="22"/>
        </w:rPr>
      </w:pPr>
      <w:r w:rsidRPr="00916CCF">
        <w:rPr>
          <w:rFonts w:ascii="Times New Roman" w:hAnsi="Times New Roman" w:cs="Times New Roman"/>
          <w:sz w:val="22"/>
        </w:rPr>
        <w:t>Neglect can be defined in terms of an omission, where the child suffers significant harm or impairment of development by being deprived of food, clothing, warmth, hygiene, intellectual stimulation, supervision and safety, attachment to and affection from adults, medical care.</w:t>
      </w:r>
    </w:p>
    <w:p w14:paraId="20EBAF3F" w14:textId="77777777" w:rsidR="00031374" w:rsidRPr="00916CCF" w:rsidRDefault="00031374" w:rsidP="00085839">
      <w:pPr>
        <w:pStyle w:val="ListParagraph"/>
        <w:numPr>
          <w:ilvl w:val="0"/>
          <w:numId w:val="8"/>
        </w:numPr>
        <w:spacing w:before="0" w:after="0" w:line="360" w:lineRule="auto"/>
        <w:rPr>
          <w:rFonts w:ascii="Times New Roman" w:hAnsi="Times New Roman" w:cs="Times New Roman"/>
          <w:sz w:val="22"/>
        </w:rPr>
      </w:pPr>
      <w:r w:rsidRPr="00916CCF">
        <w:rPr>
          <w:rFonts w:ascii="Times New Roman" w:hAnsi="Times New Roman" w:cs="Times New Roman"/>
          <w:sz w:val="22"/>
        </w:rPr>
        <w:t>Harm can be defined as the ill-treatment or the impairment of the health or development of a child.  Whether it is significant is determined by his/her health and development as compared to that which could reasonably be expected of a child of similar age.</w:t>
      </w:r>
    </w:p>
    <w:p w14:paraId="20EBAF40" w14:textId="77777777" w:rsidR="00031374" w:rsidRPr="00916CCF" w:rsidRDefault="00031374" w:rsidP="00085839">
      <w:pPr>
        <w:pStyle w:val="ListParagraph"/>
        <w:numPr>
          <w:ilvl w:val="0"/>
          <w:numId w:val="8"/>
        </w:numPr>
        <w:spacing w:before="0" w:after="0" w:line="360" w:lineRule="auto"/>
        <w:rPr>
          <w:rFonts w:ascii="Times New Roman" w:hAnsi="Times New Roman" w:cs="Times New Roman"/>
          <w:sz w:val="22"/>
        </w:rPr>
      </w:pPr>
      <w:r w:rsidRPr="00916CCF">
        <w:rPr>
          <w:rFonts w:ascii="Times New Roman" w:hAnsi="Times New Roman" w:cs="Times New Roman"/>
          <w:sz w:val="22"/>
        </w:rPr>
        <w:t>Neglect generally becomes apparent in different ways over a period of time rather than at one specific point.  For instance, a child who suffers a series of minor injuries is not having his or her needs met for supervision and safety.  A child whose ongoing failure to gain weight or whose height is significantly below average, may be being deprived of adequate nutrition.  A child who consistently misses school may be being deprived of intellectual stimulation.  The threshold of significant harm is reached when the child’s needs are neglected to the extent that his or her well-being and/or development are severely affected.</w:t>
      </w:r>
    </w:p>
    <w:p w14:paraId="20EBAF41"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Signs and Symptoms of Child Neglect</w:t>
      </w:r>
    </w:p>
    <w:p w14:paraId="20EBAF42" w14:textId="77777777" w:rsidR="00031374" w:rsidRPr="00916CCF" w:rsidRDefault="00031374" w:rsidP="00085839">
      <w:pPr>
        <w:pStyle w:val="ListParagraph"/>
        <w:numPr>
          <w:ilvl w:val="0"/>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This category of abuse is the most common.  A distinction can be made between “wilful” neglect and “circumstantial” neglect.  For instance, “wilful” neglect would generally incorporate a direct and deliberate deprivation by a parent/carer of a child’s most basic needs e.g. withdrawal of food, shelter, warmth, clothing, contact with others, whereas “circumstantial” neglect more often may be due to stress/inability to cope by parents or carers.</w:t>
      </w:r>
    </w:p>
    <w:p w14:paraId="20EBAF43" w14:textId="77777777" w:rsidR="00031374" w:rsidRPr="00916CCF" w:rsidRDefault="00031374" w:rsidP="00085839">
      <w:pPr>
        <w:pStyle w:val="ListParagraph"/>
        <w:numPr>
          <w:ilvl w:val="0"/>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Neglect is closely correlated with low social-economic factors and corresponding physical deprivations.  It is also related to parental incapacity due to learning disability or psychological disturbance.</w:t>
      </w:r>
    </w:p>
    <w:p w14:paraId="20EBAF44" w14:textId="77777777" w:rsidR="00031374" w:rsidRPr="00916CCF" w:rsidRDefault="00031374" w:rsidP="00085839">
      <w:pPr>
        <w:pStyle w:val="ListParagraph"/>
        <w:numPr>
          <w:ilvl w:val="0"/>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The neglect of children is “usually a passive form of abuse involving omission rather than acts of commission”.  It comprises “both a lack of physical caretaking and supervision and a failure to fulfil the development needs of the child in terms of cognitive stimulation”.</w:t>
      </w:r>
    </w:p>
    <w:p w14:paraId="20EBAF45" w14:textId="77777777" w:rsidR="00031374" w:rsidRPr="00916CCF" w:rsidRDefault="00031374" w:rsidP="00085839">
      <w:pPr>
        <w:pStyle w:val="ListParagraph"/>
        <w:numPr>
          <w:ilvl w:val="0"/>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Child neglect should be suspected in cases of:</w:t>
      </w:r>
    </w:p>
    <w:p w14:paraId="20EBAF46" w14:textId="77777777" w:rsidR="00031374" w:rsidRPr="00916CCF" w:rsidRDefault="00031374" w:rsidP="00085839">
      <w:pPr>
        <w:pStyle w:val="ListParagraph"/>
        <w:numPr>
          <w:ilvl w:val="1"/>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Abandonment or desertion</w:t>
      </w:r>
    </w:p>
    <w:p w14:paraId="20EBAF47" w14:textId="77777777" w:rsidR="00031374" w:rsidRPr="00916CCF" w:rsidRDefault="00031374" w:rsidP="00085839">
      <w:pPr>
        <w:pStyle w:val="ListParagraph"/>
        <w:numPr>
          <w:ilvl w:val="1"/>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Children persistently being left alone without adequate care and supervision</w:t>
      </w:r>
    </w:p>
    <w:p w14:paraId="20EBAF48" w14:textId="77777777" w:rsidR="00031374" w:rsidRPr="00916CCF" w:rsidRDefault="00031374" w:rsidP="00085839">
      <w:pPr>
        <w:pStyle w:val="ListParagraph"/>
        <w:numPr>
          <w:ilvl w:val="1"/>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Malnourishment, lacking food, inappropriate food or erratic feeding</w:t>
      </w:r>
    </w:p>
    <w:p w14:paraId="20EBAF49" w14:textId="77777777" w:rsidR="00031374" w:rsidRPr="00916CCF" w:rsidRDefault="00031374" w:rsidP="00085839">
      <w:pPr>
        <w:pStyle w:val="ListParagraph"/>
        <w:numPr>
          <w:ilvl w:val="1"/>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Lack of warmth</w:t>
      </w:r>
    </w:p>
    <w:p w14:paraId="20EBAF4A" w14:textId="77777777" w:rsidR="00031374" w:rsidRPr="00916CCF" w:rsidRDefault="00031374" w:rsidP="00085839">
      <w:pPr>
        <w:pStyle w:val="ListParagraph"/>
        <w:numPr>
          <w:ilvl w:val="1"/>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Lack of adequate clothing</w:t>
      </w:r>
    </w:p>
    <w:p w14:paraId="20EBAF4B" w14:textId="77777777" w:rsidR="00031374" w:rsidRPr="00916CCF" w:rsidRDefault="00031374" w:rsidP="00085839">
      <w:pPr>
        <w:pStyle w:val="ListParagraph"/>
        <w:numPr>
          <w:ilvl w:val="1"/>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lastRenderedPageBreak/>
        <w:t>Lack of protection and exposure to danger including moral danger or lack of supervision appropriate to the child’s age</w:t>
      </w:r>
    </w:p>
    <w:p w14:paraId="20EBAF4C" w14:textId="77777777" w:rsidR="00031374" w:rsidRPr="00916CCF" w:rsidRDefault="00031374" w:rsidP="00085839">
      <w:pPr>
        <w:pStyle w:val="ListParagraph"/>
        <w:numPr>
          <w:ilvl w:val="1"/>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Persistent failure to attend school</w:t>
      </w:r>
    </w:p>
    <w:p w14:paraId="20EBAF4D" w14:textId="77777777" w:rsidR="00031374" w:rsidRPr="00916CCF" w:rsidRDefault="00031374" w:rsidP="00085839">
      <w:pPr>
        <w:pStyle w:val="ListParagraph"/>
        <w:numPr>
          <w:ilvl w:val="1"/>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Non-organic failure to thrive i.e. child not gaining weight, not alone due to malnutrition but also due to emotional deprivation</w:t>
      </w:r>
    </w:p>
    <w:p w14:paraId="20EBAF4E" w14:textId="77777777" w:rsidR="00031374" w:rsidRPr="00916CCF" w:rsidRDefault="00031374" w:rsidP="00085839">
      <w:pPr>
        <w:pStyle w:val="ListParagraph"/>
        <w:numPr>
          <w:ilvl w:val="1"/>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Failure to provide adequate care for the child’s medical problems</w:t>
      </w:r>
    </w:p>
    <w:p w14:paraId="20EBAF4F" w14:textId="77777777" w:rsidR="00031374" w:rsidRPr="00916CCF" w:rsidRDefault="00031374" w:rsidP="00085839">
      <w:pPr>
        <w:pStyle w:val="ListParagraph"/>
        <w:numPr>
          <w:ilvl w:val="1"/>
          <w:numId w:val="9"/>
        </w:numPr>
        <w:spacing w:before="0" w:after="0" w:line="360" w:lineRule="auto"/>
        <w:rPr>
          <w:rFonts w:ascii="Times New Roman" w:hAnsi="Times New Roman" w:cs="Times New Roman"/>
          <w:sz w:val="22"/>
        </w:rPr>
      </w:pPr>
      <w:r w:rsidRPr="00916CCF">
        <w:rPr>
          <w:rFonts w:ascii="Times New Roman" w:hAnsi="Times New Roman" w:cs="Times New Roman"/>
          <w:sz w:val="22"/>
        </w:rPr>
        <w:t>Exploited, overworked</w:t>
      </w:r>
    </w:p>
    <w:p w14:paraId="20EBAF50" w14:textId="77777777" w:rsidR="008601E8" w:rsidRDefault="008601E8" w:rsidP="00085839">
      <w:pPr>
        <w:pStyle w:val="Heading2"/>
        <w:spacing w:before="0" w:after="0" w:line="360" w:lineRule="auto"/>
        <w:rPr>
          <w:rFonts w:ascii="Times New Roman" w:hAnsi="Times New Roman" w:cs="Times New Roman"/>
          <w:color w:val="auto"/>
          <w:sz w:val="22"/>
          <w:szCs w:val="22"/>
        </w:rPr>
      </w:pPr>
    </w:p>
    <w:p w14:paraId="20EBAF51" w14:textId="77777777" w:rsidR="00031374" w:rsidRPr="00E17207" w:rsidRDefault="00031374" w:rsidP="00085839">
      <w:pPr>
        <w:pStyle w:val="Heading2"/>
        <w:spacing w:before="0" w:after="0" w:line="360" w:lineRule="auto"/>
        <w:rPr>
          <w:rFonts w:ascii="Times New Roman" w:hAnsi="Times New Roman" w:cs="Times New Roman"/>
          <w:color w:val="auto"/>
          <w:sz w:val="22"/>
          <w:szCs w:val="22"/>
        </w:rPr>
      </w:pPr>
      <w:r w:rsidRPr="00E17207">
        <w:rPr>
          <w:rFonts w:ascii="Times New Roman" w:hAnsi="Times New Roman" w:cs="Times New Roman"/>
          <w:color w:val="auto"/>
          <w:sz w:val="22"/>
          <w:szCs w:val="22"/>
        </w:rPr>
        <w:t>Emotional Abuse</w:t>
      </w:r>
    </w:p>
    <w:p w14:paraId="20EBAF52"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Definition of Emotional Child Abuse</w:t>
      </w:r>
    </w:p>
    <w:p w14:paraId="20EBAF53" w14:textId="77777777" w:rsidR="00031374" w:rsidRPr="00916CCF" w:rsidRDefault="00031374" w:rsidP="00085839">
      <w:pPr>
        <w:pStyle w:val="ListParagraph"/>
        <w:numPr>
          <w:ilvl w:val="0"/>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Emotional abuse is normally to be found in the relationship between a care-giver and a child rather than in a specific event or pattern of events.  It occurs when a child’s needs for affection, approval, consistency and security, are not met.  Unless other forms of abuse are present, it is rarely manifested in terms of physical signs or symptoms.</w:t>
      </w:r>
    </w:p>
    <w:p w14:paraId="20EBAF54" w14:textId="77777777" w:rsidR="00031374" w:rsidRPr="00916CCF" w:rsidRDefault="00031374" w:rsidP="00085839">
      <w:pPr>
        <w:pStyle w:val="ListParagraph"/>
        <w:numPr>
          <w:ilvl w:val="0"/>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Examples of emotional abuse of children include:</w:t>
      </w:r>
    </w:p>
    <w:p w14:paraId="20EBAF55" w14:textId="77777777" w:rsidR="00031374" w:rsidRPr="00916CCF" w:rsidRDefault="00031374" w:rsidP="00085839">
      <w:pPr>
        <w:pStyle w:val="ListParagraph"/>
        <w:numPr>
          <w:ilvl w:val="1"/>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the imposition of negative attributes on children, expressed by persistent criticism, sarcasm, hostility or blaming;</w:t>
      </w:r>
    </w:p>
    <w:p w14:paraId="20EBAF56" w14:textId="77777777" w:rsidR="00031374" w:rsidRPr="00916CCF" w:rsidRDefault="00031374" w:rsidP="00085839">
      <w:pPr>
        <w:pStyle w:val="ListParagraph"/>
        <w:numPr>
          <w:ilvl w:val="1"/>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conditional parenting in which the level of care shown to a child is made contingent on his or her behaviours or actions;</w:t>
      </w:r>
    </w:p>
    <w:p w14:paraId="20EBAF57" w14:textId="77777777" w:rsidR="00031374" w:rsidRPr="00916CCF" w:rsidRDefault="00031374" w:rsidP="00085839">
      <w:pPr>
        <w:pStyle w:val="ListParagraph"/>
        <w:numPr>
          <w:ilvl w:val="1"/>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emotional unavailability by the child’s parent/carer;</w:t>
      </w:r>
    </w:p>
    <w:p w14:paraId="20EBAF58" w14:textId="77777777" w:rsidR="00031374" w:rsidRPr="00916CCF" w:rsidRDefault="00031374" w:rsidP="00085839">
      <w:pPr>
        <w:pStyle w:val="ListParagraph"/>
        <w:numPr>
          <w:ilvl w:val="1"/>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unresponsiveness, inconsistent, or inappropriate expectations of the child;</w:t>
      </w:r>
    </w:p>
    <w:p w14:paraId="20EBAF59" w14:textId="77777777" w:rsidR="00031374" w:rsidRPr="00916CCF" w:rsidRDefault="00031374" w:rsidP="00085839">
      <w:pPr>
        <w:pStyle w:val="ListParagraph"/>
        <w:numPr>
          <w:ilvl w:val="1"/>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premature imposition of responsibility on the child;</w:t>
      </w:r>
    </w:p>
    <w:p w14:paraId="20EBAF5A" w14:textId="77777777" w:rsidR="00031374" w:rsidRPr="00916CCF" w:rsidRDefault="00031374" w:rsidP="00085839">
      <w:pPr>
        <w:pStyle w:val="ListParagraph"/>
        <w:numPr>
          <w:ilvl w:val="1"/>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unrealistic or inappropriate expectations of the child’s capacity to understand something or to behave and control himself in a certain way;</w:t>
      </w:r>
    </w:p>
    <w:p w14:paraId="20EBAF5B" w14:textId="77777777" w:rsidR="00031374" w:rsidRPr="00916CCF" w:rsidRDefault="00031374" w:rsidP="00085839">
      <w:pPr>
        <w:pStyle w:val="ListParagraph"/>
        <w:numPr>
          <w:ilvl w:val="1"/>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under or over-protection of the child;</w:t>
      </w:r>
    </w:p>
    <w:p w14:paraId="20EBAF5C" w14:textId="77777777" w:rsidR="00031374" w:rsidRPr="00916CCF" w:rsidRDefault="00031374" w:rsidP="00085839">
      <w:pPr>
        <w:pStyle w:val="ListParagraph"/>
        <w:numPr>
          <w:ilvl w:val="1"/>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failure to show interest in, or provide age-appropriate opportunities for, the child’s cognitive and emotional development;</w:t>
      </w:r>
    </w:p>
    <w:p w14:paraId="20EBAF5D" w14:textId="77777777" w:rsidR="00BC39B4" w:rsidRDefault="00031374" w:rsidP="00085839">
      <w:pPr>
        <w:pStyle w:val="ListParagraph"/>
        <w:numPr>
          <w:ilvl w:val="1"/>
          <w:numId w:val="10"/>
        </w:numPr>
        <w:spacing w:before="0" w:after="0" w:line="360" w:lineRule="auto"/>
        <w:rPr>
          <w:rFonts w:ascii="Times New Roman" w:hAnsi="Times New Roman" w:cs="Times New Roman"/>
          <w:sz w:val="22"/>
        </w:rPr>
      </w:pPr>
      <w:r w:rsidRPr="00C06B0E">
        <w:rPr>
          <w:rFonts w:ascii="Times New Roman" w:hAnsi="Times New Roman" w:cs="Times New Roman"/>
          <w:sz w:val="22"/>
        </w:rPr>
        <w:t>use of unreasonable or over harsh disciplinary measures;</w:t>
      </w:r>
    </w:p>
    <w:p w14:paraId="20EBAF5E" w14:textId="77777777" w:rsidR="00031374" w:rsidRPr="00C06B0E" w:rsidRDefault="00BC39B4" w:rsidP="00085839">
      <w:pPr>
        <w:pStyle w:val="ListParagraph"/>
        <w:spacing w:before="0" w:after="0" w:line="360" w:lineRule="auto"/>
        <w:ind w:left="792"/>
        <w:rPr>
          <w:rFonts w:ascii="Times New Roman" w:hAnsi="Times New Roman" w:cs="Times New Roman"/>
          <w:sz w:val="22"/>
        </w:rPr>
      </w:pPr>
      <w:r>
        <w:rPr>
          <w:rFonts w:ascii="Times New Roman" w:hAnsi="Times New Roman" w:cs="Times New Roman"/>
          <w:sz w:val="22"/>
        </w:rPr>
        <w:t>2.10 ex</w:t>
      </w:r>
      <w:r w:rsidR="00031374" w:rsidRPr="00C06B0E">
        <w:rPr>
          <w:rFonts w:ascii="Times New Roman" w:hAnsi="Times New Roman" w:cs="Times New Roman"/>
          <w:sz w:val="22"/>
        </w:rPr>
        <w:t>posure to domestic violence.</w:t>
      </w:r>
    </w:p>
    <w:p w14:paraId="20EBAF5F" w14:textId="77777777" w:rsidR="00031374" w:rsidRPr="00916CCF" w:rsidRDefault="00031374" w:rsidP="00085839">
      <w:pPr>
        <w:pStyle w:val="ListParagraph"/>
        <w:numPr>
          <w:ilvl w:val="0"/>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Emotional abuse can be manifested in terms of the child’s behaviour, cognitive affective or physical functioning.</w:t>
      </w:r>
    </w:p>
    <w:p w14:paraId="20EBAF60" w14:textId="77777777" w:rsidR="00031374" w:rsidRPr="00916CCF" w:rsidRDefault="00031374" w:rsidP="00085839">
      <w:pPr>
        <w:pStyle w:val="ListParagraph"/>
        <w:numPr>
          <w:ilvl w:val="0"/>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Examples of these include: ‘anxious’ attachment, non-organic failure to thrive, unhappiness, low self-esteem, educational and developmental underachievement, and oppositional behaviour.</w:t>
      </w:r>
    </w:p>
    <w:p w14:paraId="20EBAF61" w14:textId="77777777" w:rsidR="00031374" w:rsidRPr="00916CCF" w:rsidRDefault="00031374" w:rsidP="00085839">
      <w:pPr>
        <w:pStyle w:val="ListParagraph"/>
        <w:numPr>
          <w:ilvl w:val="0"/>
          <w:numId w:val="10"/>
        </w:numPr>
        <w:spacing w:before="0" w:after="0" w:line="360" w:lineRule="auto"/>
        <w:rPr>
          <w:rFonts w:ascii="Times New Roman" w:hAnsi="Times New Roman" w:cs="Times New Roman"/>
          <w:sz w:val="22"/>
        </w:rPr>
      </w:pPr>
      <w:r w:rsidRPr="00916CCF">
        <w:rPr>
          <w:rFonts w:ascii="Times New Roman" w:hAnsi="Times New Roman" w:cs="Times New Roman"/>
          <w:sz w:val="22"/>
        </w:rPr>
        <w:t>The threshold of significant harm is reached when abusive interactions dominate and become typical of the relationship between the child and the parent/carer.</w:t>
      </w:r>
    </w:p>
    <w:p w14:paraId="20EBAF62" w14:textId="77777777" w:rsidR="00031374" w:rsidRPr="00916CCF" w:rsidRDefault="00031374" w:rsidP="00085839">
      <w:pPr>
        <w:spacing w:before="0" w:after="0" w:line="360" w:lineRule="auto"/>
        <w:jc w:val="left"/>
        <w:rPr>
          <w:rFonts w:ascii="Times New Roman" w:eastAsia="Times New Roman" w:hAnsi="Times New Roman" w:cs="Times New Roman"/>
          <w:b/>
          <w:bCs/>
          <w:color w:val="44546A" w:themeColor="text2"/>
          <w:sz w:val="22"/>
          <w:lang w:val="en-GB"/>
        </w:rPr>
      </w:pPr>
      <w:r w:rsidRPr="00916CCF">
        <w:rPr>
          <w:rFonts w:ascii="Times New Roman" w:hAnsi="Times New Roman" w:cs="Times New Roman"/>
          <w:sz w:val="22"/>
        </w:rPr>
        <w:br w:type="page"/>
      </w:r>
    </w:p>
    <w:p w14:paraId="20EBAF63"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lastRenderedPageBreak/>
        <w:t>Signs and Symptoms of Emotional Child Abuse</w:t>
      </w:r>
    </w:p>
    <w:p w14:paraId="20EBAF64" w14:textId="77777777" w:rsidR="00031374" w:rsidRPr="00916CCF" w:rsidRDefault="00031374" w:rsidP="00085839">
      <w:pPr>
        <w:pStyle w:val="ListParagraph"/>
        <w:numPr>
          <w:ilvl w:val="0"/>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Emotional abuse occurs when adults responsible for taking care of children are unable to be aware of and meet their children’s emotional and developmental needs.  Emotional abuse is not easy to recognise because the effects are not easily observable.  Emotional abuse refers to the habitual verbal harassment of a child by disparagement, criticism, threat and ridicule and the inversion of love; whereby verbal and non-verbal means of rejection and withdrawal are substituted”. Skuse D. (1989) “Emotional abuse and Neglect” on Meadow, R. “ABC of Child Abuse”, British Medical Journal Publications, London</w:t>
      </w:r>
    </w:p>
    <w:p w14:paraId="20EBAF65" w14:textId="77777777" w:rsidR="00031374" w:rsidRPr="00916CCF" w:rsidRDefault="00031374" w:rsidP="00085839">
      <w:pPr>
        <w:pStyle w:val="ListParagraph"/>
        <w:numPr>
          <w:ilvl w:val="0"/>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Emotional abuse can be defined in reference to the following indices.  However, it should be noted that no one indicator is conclusive of emotional abuse.</w:t>
      </w:r>
    </w:p>
    <w:p w14:paraId="20EBAF66" w14:textId="77777777" w:rsidR="00031374" w:rsidRPr="00916CCF" w:rsidRDefault="00031374" w:rsidP="00085839">
      <w:pPr>
        <w:pStyle w:val="ListParagraph"/>
        <w:numPr>
          <w:ilvl w:val="1"/>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Rejection</w:t>
      </w:r>
    </w:p>
    <w:p w14:paraId="20EBAF67" w14:textId="77777777" w:rsidR="00031374" w:rsidRPr="00916CCF" w:rsidRDefault="00031374" w:rsidP="00085839">
      <w:pPr>
        <w:pStyle w:val="ListParagraph"/>
        <w:numPr>
          <w:ilvl w:val="1"/>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Lack of praise and encouragement</w:t>
      </w:r>
    </w:p>
    <w:p w14:paraId="20EBAF68" w14:textId="77777777" w:rsidR="00031374" w:rsidRPr="00916CCF" w:rsidRDefault="00031374" w:rsidP="00085839">
      <w:pPr>
        <w:pStyle w:val="ListParagraph"/>
        <w:numPr>
          <w:ilvl w:val="1"/>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Lack of comfort and love</w:t>
      </w:r>
    </w:p>
    <w:p w14:paraId="20EBAF69" w14:textId="77777777" w:rsidR="00031374" w:rsidRPr="00916CCF" w:rsidRDefault="00031374" w:rsidP="00085839">
      <w:pPr>
        <w:pStyle w:val="ListParagraph"/>
        <w:numPr>
          <w:ilvl w:val="1"/>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Lack of attachment</w:t>
      </w:r>
    </w:p>
    <w:p w14:paraId="20EBAF6A" w14:textId="77777777" w:rsidR="00031374" w:rsidRPr="00916CCF" w:rsidRDefault="00031374" w:rsidP="00085839">
      <w:pPr>
        <w:pStyle w:val="ListParagraph"/>
        <w:numPr>
          <w:ilvl w:val="1"/>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Lack of proper stimulation (e.g. fun and play)</w:t>
      </w:r>
    </w:p>
    <w:p w14:paraId="20EBAF6B" w14:textId="77777777" w:rsidR="00031374" w:rsidRPr="00916CCF" w:rsidRDefault="00031374" w:rsidP="00085839">
      <w:pPr>
        <w:pStyle w:val="ListParagraph"/>
        <w:numPr>
          <w:ilvl w:val="1"/>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Lack of continuity of care (e.g. frequent moves)</w:t>
      </w:r>
    </w:p>
    <w:p w14:paraId="20EBAF6C" w14:textId="77777777" w:rsidR="00031374" w:rsidRPr="00916CCF" w:rsidRDefault="00031374" w:rsidP="00085839">
      <w:pPr>
        <w:pStyle w:val="ListParagraph"/>
        <w:numPr>
          <w:ilvl w:val="1"/>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Serious over-protectiveness</w:t>
      </w:r>
    </w:p>
    <w:p w14:paraId="20EBAF6D" w14:textId="77777777" w:rsidR="00031374" w:rsidRPr="00916CCF" w:rsidRDefault="00031374" w:rsidP="00085839">
      <w:pPr>
        <w:pStyle w:val="ListParagraph"/>
        <w:numPr>
          <w:ilvl w:val="1"/>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Inappropriate non-physical punishment (e.g. locking in bedrooms)</w:t>
      </w:r>
    </w:p>
    <w:p w14:paraId="20EBAF6E" w14:textId="77777777" w:rsidR="00031374" w:rsidRPr="00916CCF" w:rsidRDefault="00031374" w:rsidP="00085839">
      <w:pPr>
        <w:pStyle w:val="ListParagraph"/>
        <w:numPr>
          <w:ilvl w:val="1"/>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Family conflicts and/or violence</w:t>
      </w:r>
    </w:p>
    <w:p w14:paraId="20EBAF6F" w14:textId="77777777" w:rsidR="00031374" w:rsidRPr="00916CCF" w:rsidRDefault="00031374" w:rsidP="00085839">
      <w:pPr>
        <w:pStyle w:val="ListParagraph"/>
        <w:numPr>
          <w:ilvl w:val="1"/>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Every child who is abused sexually, physically or neglected is also emotionally abused</w:t>
      </w:r>
    </w:p>
    <w:p w14:paraId="20EBAF70" w14:textId="77777777" w:rsidR="00031374" w:rsidRPr="00916CCF" w:rsidRDefault="00031374" w:rsidP="00085839">
      <w:pPr>
        <w:pStyle w:val="ListParagraph"/>
        <w:numPr>
          <w:ilvl w:val="1"/>
          <w:numId w:val="11"/>
        </w:numPr>
        <w:spacing w:before="0" w:after="0" w:line="360" w:lineRule="auto"/>
        <w:rPr>
          <w:rFonts w:ascii="Times New Roman" w:hAnsi="Times New Roman" w:cs="Times New Roman"/>
          <w:sz w:val="22"/>
        </w:rPr>
      </w:pPr>
      <w:r w:rsidRPr="00916CCF">
        <w:rPr>
          <w:rFonts w:ascii="Times New Roman" w:hAnsi="Times New Roman" w:cs="Times New Roman"/>
          <w:sz w:val="22"/>
        </w:rPr>
        <w:t>Inappropriate expectations of a child’s behaviour – relative to his/her age and stage of development</w:t>
      </w:r>
    </w:p>
    <w:p w14:paraId="20EBAF71" w14:textId="77777777" w:rsidR="00DF7211" w:rsidRDefault="00DF7211" w:rsidP="00DF7211">
      <w:pPr>
        <w:spacing w:before="0" w:after="0" w:line="360" w:lineRule="auto"/>
        <w:jc w:val="left"/>
        <w:rPr>
          <w:rFonts w:ascii="Times New Roman" w:hAnsi="Times New Roman" w:cs="Times New Roman"/>
          <w:sz w:val="22"/>
        </w:rPr>
      </w:pPr>
    </w:p>
    <w:p w14:paraId="20EBAF72" w14:textId="77777777" w:rsidR="00031374" w:rsidRPr="00DF7211" w:rsidRDefault="00031374" w:rsidP="00DF7211">
      <w:pPr>
        <w:spacing w:before="0" w:after="0" w:line="360" w:lineRule="auto"/>
        <w:jc w:val="left"/>
        <w:rPr>
          <w:rFonts w:ascii="Times New Roman" w:eastAsiaTheme="majorEastAsia" w:hAnsi="Times New Roman" w:cs="Times New Roman"/>
          <w:b/>
          <w:bCs/>
          <w:color w:val="44546A" w:themeColor="text2"/>
          <w:sz w:val="22"/>
        </w:rPr>
      </w:pPr>
      <w:r w:rsidRPr="00DF7211">
        <w:rPr>
          <w:rFonts w:ascii="Times New Roman" w:hAnsi="Times New Roman" w:cs="Times New Roman"/>
          <w:b/>
          <w:sz w:val="22"/>
        </w:rPr>
        <w:t>Physical Abuse</w:t>
      </w:r>
    </w:p>
    <w:p w14:paraId="20EBAF73"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Definition of Physical Abuse</w:t>
      </w:r>
    </w:p>
    <w:p w14:paraId="20EBAF74" w14:textId="77777777" w:rsidR="00031374" w:rsidRPr="00916CCF" w:rsidRDefault="00031374" w:rsidP="00085839">
      <w:pPr>
        <w:pStyle w:val="ListParagraph"/>
        <w:numPr>
          <w:ilvl w:val="0"/>
          <w:numId w:val="12"/>
        </w:numPr>
        <w:spacing w:before="0" w:after="0" w:line="360" w:lineRule="auto"/>
        <w:rPr>
          <w:rFonts w:ascii="Times New Roman" w:hAnsi="Times New Roman" w:cs="Times New Roman"/>
          <w:sz w:val="22"/>
        </w:rPr>
      </w:pPr>
      <w:r w:rsidRPr="00916CCF">
        <w:rPr>
          <w:rFonts w:ascii="Times New Roman" w:hAnsi="Times New Roman" w:cs="Times New Roman"/>
          <w:sz w:val="22"/>
        </w:rPr>
        <w:t>Physical abuse is any form of non-accidental injury or injury which results from wilful or neglectful failure to protect a child.  Examples of physical injury include the following:</w:t>
      </w:r>
    </w:p>
    <w:p w14:paraId="20EBAF75" w14:textId="77777777" w:rsidR="00031374" w:rsidRPr="00916CCF" w:rsidRDefault="00031374" w:rsidP="00085839">
      <w:pPr>
        <w:pStyle w:val="ListParagraph"/>
        <w:numPr>
          <w:ilvl w:val="1"/>
          <w:numId w:val="12"/>
        </w:numPr>
        <w:spacing w:before="0" w:after="0" w:line="360" w:lineRule="auto"/>
        <w:rPr>
          <w:rFonts w:ascii="Times New Roman" w:hAnsi="Times New Roman" w:cs="Times New Roman"/>
          <w:sz w:val="22"/>
        </w:rPr>
      </w:pPr>
      <w:r w:rsidRPr="00916CCF">
        <w:rPr>
          <w:rFonts w:ascii="Times New Roman" w:hAnsi="Times New Roman" w:cs="Times New Roman"/>
          <w:sz w:val="22"/>
        </w:rPr>
        <w:t xml:space="preserve">shaking </w:t>
      </w:r>
    </w:p>
    <w:p w14:paraId="20EBAF76" w14:textId="77777777" w:rsidR="00031374" w:rsidRPr="00916CCF" w:rsidRDefault="00031374" w:rsidP="00085839">
      <w:pPr>
        <w:pStyle w:val="ListParagraph"/>
        <w:numPr>
          <w:ilvl w:val="1"/>
          <w:numId w:val="12"/>
        </w:numPr>
        <w:spacing w:before="0" w:after="0" w:line="360" w:lineRule="auto"/>
        <w:rPr>
          <w:rFonts w:ascii="Times New Roman" w:hAnsi="Times New Roman" w:cs="Times New Roman"/>
          <w:sz w:val="22"/>
        </w:rPr>
      </w:pPr>
      <w:r w:rsidRPr="00916CCF">
        <w:rPr>
          <w:rFonts w:ascii="Times New Roman" w:hAnsi="Times New Roman" w:cs="Times New Roman"/>
          <w:sz w:val="22"/>
        </w:rPr>
        <w:t>use of excessive force in handling</w:t>
      </w:r>
    </w:p>
    <w:p w14:paraId="20EBAF77" w14:textId="77777777" w:rsidR="00031374" w:rsidRPr="00916CCF" w:rsidRDefault="00031374" w:rsidP="00085839">
      <w:pPr>
        <w:pStyle w:val="ListParagraph"/>
        <w:numPr>
          <w:ilvl w:val="1"/>
          <w:numId w:val="12"/>
        </w:numPr>
        <w:spacing w:before="0" w:after="0" w:line="360" w:lineRule="auto"/>
        <w:rPr>
          <w:rFonts w:ascii="Times New Roman" w:hAnsi="Times New Roman" w:cs="Times New Roman"/>
          <w:sz w:val="22"/>
        </w:rPr>
      </w:pPr>
      <w:r w:rsidRPr="00916CCF">
        <w:rPr>
          <w:rFonts w:ascii="Times New Roman" w:hAnsi="Times New Roman" w:cs="Times New Roman"/>
          <w:sz w:val="22"/>
        </w:rPr>
        <w:t>deliberate poisoning</w:t>
      </w:r>
    </w:p>
    <w:p w14:paraId="20EBAF78" w14:textId="77777777" w:rsidR="00031374" w:rsidRPr="00916CCF" w:rsidRDefault="00031374" w:rsidP="00085839">
      <w:pPr>
        <w:pStyle w:val="ListParagraph"/>
        <w:numPr>
          <w:ilvl w:val="1"/>
          <w:numId w:val="12"/>
        </w:numPr>
        <w:spacing w:before="0" w:after="0" w:line="360" w:lineRule="auto"/>
        <w:rPr>
          <w:rFonts w:ascii="Times New Roman" w:hAnsi="Times New Roman" w:cs="Times New Roman"/>
          <w:sz w:val="22"/>
        </w:rPr>
      </w:pPr>
      <w:r w:rsidRPr="00916CCF">
        <w:rPr>
          <w:rFonts w:ascii="Times New Roman" w:hAnsi="Times New Roman" w:cs="Times New Roman"/>
          <w:sz w:val="22"/>
        </w:rPr>
        <w:t>suffocation</w:t>
      </w:r>
    </w:p>
    <w:p w14:paraId="20EBAF79" w14:textId="77777777" w:rsidR="00031374" w:rsidRPr="00916CCF" w:rsidRDefault="00031374" w:rsidP="00085839">
      <w:pPr>
        <w:pStyle w:val="ListParagraph"/>
        <w:numPr>
          <w:ilvl w:val="1"/>
          <w:numId w:val="12"/>
        </w:numPr>
        <w:spacing w:before="0" w:after="0" w:line="360" w:lineRule="auto"/>
        <w:rPr>
          <w:rFonts w:ascii="Times New Roman" w:hAnsi="Times New Roman" w:cs="Times New Roman"/>
          <w:sz w:val="22"/>
        </w:rPr>
      </w:pPr>
      <w:r w:rsidRPr="00916CCF">
        <w:rPr>
          <w:rFonts w:ascii="Times New Roman" w:hAnsi="Times New Roman" w:cs="Times New Roman"/>
          <w:sz w:val="22"/>
        </w:rPr>
        <w:t>Munchausen’s Syndro</w:t>
      </w:r>
      <w:r w:rsidR="00105E63">
        <w:rPr>
          <w:rFonts w:ascii="Times New Roman" w:hAnsi="Times New Roman" w:cs="Times New Roman"/>
          <w:sz w:val="22"/>
        </w:rPr>
        <w:t>me by Proxy.</w:t>
      </w:r>
      <w:r w:rsidR="00105E63">
        <w:rPr>
          <w:rStyle w:val="FootnoteReference"/>
          <w:rFonts w:ascii="Times New Roman" w:hAnsi="Times New Roman" w:cs="Times New Roman"/>
          <w:sz w:val="22"/>
        </w:rPr>
        <w:footnoteReference w:id="1"/>
      </w:r>
    </w:p>
    <w:p w14:paraId="20EBAF7A" w14:textId="77777777" w:rsidR="00031374" w:rsidRPr="00916CCF" w:rsidRDefault="00105E63" w:rsidP="00085839">
      <w:pPr>
        <w:pStyle w:val="ListParagraph"/>
        <w:numPr>
          <w:ilvl w:val="1"/>
          <w:numId w:val="12"/>
        </w:numPr>
        <w:spacing w:before="0" w:after="0" w:line="360" w:lineRule="auto"/>
        <w:rPr>
          <w:rFonts w:ascii="Times New Roman" w:hAnsi="Times New Roman" w:cs="Times New Roman"/>
          <w:sz w:val="22"/>
        </w:rPr>
      </w:pPr>
      <w:r>
        <w:rPr>
          <w:rFonts w:ascii="Times New Roman" w:hAnsi="Times New Roman" w:cs="Times New Roman"/>
          <w:sz w:val="22"/>
        </w:rPr>
        <w:lastRenderedPageBreak/>
        <w:t>Allowing</w:t>
      </w:r>
      <w:r w:rsidR="00031374" w:rsidRPr="00916CCF">
        <w:rPr>
          <w:rFonts w:ascii="Times New Roman" w:hAnsi="Times New Roman" w:cs="Times New Roman"/>
          <w:sz w:val="22"/>
        </w:rPr>
        <w:t xml:space="preserve"> or creating a substantial risk of significant harm to a child.</w:t>
      </w:r>
    </w:p>
    <w:p w14:paraId="20EBAF7B"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Signs and Symptoms of Physical Abuse</w:t>
      </w:r>
    </w:p>
    <w:p w14:paraId="20EBAF7C" w14:textId="77777777" w:rsidR="00031374" w:rsidRPr="00916CCF" w:rsidRDefault="00031374" w:rsidP="00085839">
      <w:pPr>
        <w:pStyle w:val="ListParagraph"/>
        <w:numPr>
          <w:ilvl w:val="0"/>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Unsatisfactory explanations or varying explanations for the following events are highly suspicious:</w:t>
      </w:r>
    </w:p>
    <w:p w14:paraId="20EBAF7D" w14:textId="77777777" w:rsidR="00031374" w:rsidRPr="00916CCF" w:rsidRDefault="00031374" w:rsidP="00085839">
      <w:pPr>
        <w:pStyle w:val="ListParagraph"/>
        <w:numPr>
          <w:ilvl w:val="1"/>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Bruises (see below for more detail)</w:t>
      </w:r>
    </w:p>
    <w:p w14:paraId="20EBAF7E" w14:textId="77777777" w:rsidR="00031374" w:rsidRPr="00916CCF" w:rsidRDefault="00031374" w:rsidP="00085839">
      <w:pPr>
        <w:pStyle w:val="ListParagraph"/>
        <w:numPr>
          <w:ilvl w:val="1"/>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Fractures</w:t>
      </w:r>
    </w:p>
    <w:p w14:paraId="20EBAF7F" w14:textId="77777777" w:rsidR="00031374" w:rsidRPr="00916CCF" w:rsidRDefault="00031374" w:rsidP="00085839">
      <w:pPr>
        <w:pStyle w:val="ListParagraph"/>
        <w:numPr>
          <w:ilvl w:val="1"/>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Swollen joints</w:t>
      </w:r>
    </w:p>
    <w:p w14:paraId="20EBAF80" w14:textId="77777777" w:rsidR="00031374" w:rsidRPr="00916CCF" w:rsidRDefault="00031374" w:rsidP="00085839">
      <w:pPr>
        <w:pStyle w:val="ListParagraph"/>
        <w:numPr>
          <w:ilvl w:val="1"/>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Burns/scalds (see below for more detail)</w:t>
      </w:r>
    </w:p>
    <w:p w14:paraId="20EBAF81" w14:textId="77777777" w:rsidR="00031374" w:rsidRPr="00916CCF" w:rsidRDefault="00031374" w:rsidP="00085839">
      <w:pPr>
        <w:pStyle w:val="ListParagraph"/>
        <w:numPr>
          <w:ilvl w:val="1"/>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Abrasions/Lacerations</w:t>
      </w:r>
    </w:p>
    <w:p w14:paraId="20EBAF82" w14:textId="77777777" w:rsidR="00031374" w:rsidRPr="00916CCF" w:rsidRDefault="00031374" w:rsidP="00085839">
      <w:pPr>
        <w:pStyle w:val="ListParagraph"/>
        <w:numPr>
          <w:ilvl w:val="1"/>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Haemorrhages (retinal, subtotal)</w:t>
      </w:r>
    </w:p>
    <w:p w14:paraId="20EBAF83" w14:textId="77777777" w:rsidR="00031374" w:rsidRPr="00916CCF" w:rsidRDefault="00031374" w:rsidP="00085839">
      <w:pPr>
        <w:pStyle w:val="ListParagraph"/>
        <w:numPr>
          <w:ilvl w:val="1"/>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Damage to body organs</w:t>
      </w:r>
    </w:p>
    <w:p w14:paraId="20EBAF84" w14:textId="77777777" w:rsidR="00031374" w:rsidRPr="00916CCF" w:rsidRDefault="00031374" w:rsidP="00085839">
      <w:pPr>
        <w:pStyle w:val="ListParagraph"/>
        <w:numPr>
          <w:ilvl w:val="1"/>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Poisonings – repeated (prescribed drugs, alcohol)</w:t>
      </w:r>
    </w:p>
    <w:p w14:paraId="20EBAF85" w14:textId="77777777" w:rsidR="00031374" w:rsidRPr="00916CCF" w:rsidRDefault="00031374" w:rsidP="00085839">
      <w:pPr>
        <w:pStyle w:val="ListParagraph"/>
        <w:numPr>
          <w:ilvl w:val="1"/>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Failure to thrive</w:t>
      </w:r>
    </w:p>
    <w:p w14:paraId="20EBAF86" w14:textId="77777777" w:rsidR="00031374" w:rsidRPr="00916CCF" w:rsidRDefault="00031374" w:rsidP="00085839">
      <w:pPr>
        <w:pStyle w:val="ListParagraph"/>
        <w:numPr>
          <w:ilvl w:val="1"/>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Coma/Unconsciousness</w:t>
      </w:r>
    </w:p>
    <w:p w14:paraId="20EBAF87" w14:textId="77777777" w:rsidR="00031374" w:rsidRPr="00916CCF" w:rsidRDefault="00031374" w:rsidP="00085839">
      <w:pPr>
        <w:pStyle w:val="ListParagraph"/>
        <w:numPr>
          <w:ilvl w:val="1"/>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Death</w:t>
      </w:r>
    </w:p>
    <w:p w14:paraId="20EBAF88" w14:textId="77777777" w:rsidR="00031374" w:rsidRPr="00916CCF" w:rsidRDefault="00031374" w:rsidP="00085839">
      <w:pPr>
        <w:pStyle w:val="ListParagraph"/>
        <w:numPr>
          <w:ilvl w:val="0"/>
          <w:numId w:val="13"/>
        </w:numPr>
        <w:spacing w:before="0" w:after="0" w:line="360" w:lineRule="auto"/>
        <w:rPr>
          <w:rFonts w:ascii="Times New Roman" w:hAnsi="Times New Roman" w:cs="Times New Roman"/>
          <w:sz w:val="22"/>
        </w:rPr>
      </w:pPr>
      <w:r w:rsidRPr="00916CCF">
        <w:rPr>
          <w:rFonts w:ascii="Times New Roman" w:hAnsi="Times New Roman" w:cs="Times New Roman"/>
          <w:sz w:val="22"/>
        </w:rPr>
        <w:t xml:space="preserve">There are many different forms of physical abuse but skin, mouth and bone injuries are the most common.  </w:t>
      </w:r>
    </w:p>
    <w:p w14:paraId="20EBAF89" w14:textId="77777777" w:rsidR="008601E8" w:rsidRDefault="008601E8" w:rsidP="00085839">
      <w:pPr>
        <w:pStyle w:val="Heading3"/>
        <w:spacing w:before="0" w:after="0" w:line="360" w:lineRule="auto"/>
        <w:rPr>
          <w:rFonts w:ascii="Times New Roman" w:hAnsi="Times New Roman" w:cs="Times New Roman"/>
          <w:color w:val="auto"/>
          <w:szCs w:val="22"/>
        </w:rPr>
      </w:pPr>
    </w:p>
    <w:p w14:paraId="20EBAF8A"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Bruises – in General</w:t>
      </w:r>
    </w:p>
    <w:p w14:paraId="20EBAF8B"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Accidental bruises are common at places on the body where bone is fairly close to the skin.  Bruises can be found towards the front of the body, as the child usually will fall forwards.  Accidental bruises are common on the chin, nose, forehead, elbow, knees and shins.  An accident-prone child can have frequent bruises in these areas.  Such bruises will be diffuse with no definite edges.  Any bruising on a child before the age of mobility must be treated with concern.</w:t>
      </w:r>
    </w:p>
    <w:p w14:paraId="20EBAF8C"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Bruises are more likely to occur on soft tissues e.g. cheek, buttocks, lower back, back or thighs and calves, neck, genitalia and mouth.</w:t>
      </w:r>
    </w:p>
    <w:p w14:paraId="20EBAF8D" w14:textId="77777777" w:rsidR="008601E8" w:rsidRDefault="008601E8" w:rsidP="00085839">
      <w:pPr>
        <w:pStyle w:val="Heading3"/>
        <w:spacing w:before="0" w:after="0" w:line="360" w:lineRule="auto"/>
        <w:rPr>
          <w:rFonts w:ascii="Times New Roman" w:hAnsi="Times New Roman" w:cs="Times New Roman"/>
          <w:color w:val="auto"/>
          <w:szCs w:val="22"/>
        </w:rPr>
      </w:pPr>
    </w:p>
    <w:p w14:paraId="20EBAF8E"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Bruises – non-accidental</w:t>
      </w:r>
    </w:p>
    <w:p w14:paraId="20EBAF8F"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 xml:space="preserve">Marks from slapping or grabbing may form a distinctive pattern.  Slap marks occur on buttocks/cheeks and the outlining of fingers may be seen on any part of the body.  Bruises may be associated with shaking, which can cause serious hidden bleeding, and bruising inside the skull.  Any bruising around the neck is suspicious as it is very unlikely to be accidently acquired.   Bruises caused by direct blows with a fist have no definite pattern but may occur in parts of the body which do not usually receive injuries by accident.  A punch over the eye (black eye syndrome) or ear would be of concern.  Black eyes cannot be caused by a fall onto a flat surface.  Two black eyes require two injuries and must always be suspect.  Other injuries may feature - ruptured eardrum/fractured skull.  Mouth injury may be a cause of concern – torn mouth (fraenulum) from forced bottle-feeding.  Other </w:t>
      </w:r>
      <w:r w:rsidRPr="00916CCF">
        <w:rPr>
          <w:rFonts w:ascii="Times New Roman" w:hAnsi="Times New Roman" w:cs="Times New Roman"/>
          <w:sz w:val="22"/>
        </w:rPr>
        <w:lastRenderedPageBreak/>
        <w:t>distinctive patterns of bruising may be left by the use of straps, belts, sticks and feet.  The outline of the object may be left on the child in a bruise on areas such as back, thighs (areas covered by clothing).</w:t>
      </w:r>
    </w:p>
    <w:p w14:paraId="20EBAF90" w14:textId="77777777" w:rsidR="008601E8" w:rsidRDefault="008601E8" w:rsidP="00085839">
      <w:pPr>
        <w:pStyle w:val="Heading3"/>
        <w:spacing w:before="0" w:after="0" w:line="360" w:lineRule="auto"/>
        <w:rPr>
          <w:rFonts w:ascii="Times New Roman" w:hAnsi="Times New Roman" w:cs="Times New Roman"/>
          <w:color w:val="auto"/>
          <w:szCs w:val="22"/>
        </w:rPr>
      </w:pPr>
    </w:p>
    <w:p w14:paraId="20EBAF91"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Burns – in general</w:t>
      </w:r>
    </w:p>
    <w:p w14:paraId="20EBAF92"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Children who have accidental burns usually have a hot liquid splashed on them by spilling or have come into contact with a hot object.  The history that parents give is usually in keeping with the pattern of injury observed.  However, repeated episodes may suggest inadequate care and attention to safety within the house.</w:t>
      </w:r>
    </w:p>
    <w:p w14:paraId="20EBAF93" w14:textId="77777777" w:rsidR="008601E8" w:rsidRDefault="008601E8" w:rsidP="00085839">
      <w:pPr>
        <w:pStyle w:val="Heading3"/>
        <w:spacing w:before="0" w:after="0" w:line="360" w:lineRule="auto"/>
        <w:rPr>
          <w:rFonts w:ascii="Times New Roman" w:hAnsi="Times New Roman" w:cs="Times New Roman"/>
          <w:color w:val="auto"/>
          <w:szCs w:val="22"/>
        </w:rPr>
      </w:pPr>
    </w:p>
    <w:p w14:paraId="20EBAF94"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Burns – non-accidental</w:t>
      </w:r>
    </w:p>
    <w:p w14:paraId="20EBAF95"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Children who have received non-accidental burns may exhibit a pattern that is not adequately explained by parents.  The child may have been immersed in a hot liquid.  The burn may show a definite line, unlike the type seen an accidental splashing.  The child may also have been held against a hot object like a radiator or a ring of a cooker leaving distinctive marks.  Cigarette burns may result in multiple small lesions in places on the skin that would not generally be exposed to danger.  There may be other skin conditions that can cause similar patterns and expert paediatric advice should be sought.</w:t>
      </w:r>
    </w:p>
    <w:p w14:paraId="20EBAF96" w14:textId="77777777" w:rsidR="008601E8" w:rsidRDefault="008601E8" w:rsidP="00085839">
      <w:pPr>
        <w:pStyle w:val="Heading3"/>
        <w:spacing w:before="0" w:after="0" w:line="360" w:lineRule="auto"/>
        <w:rPr>
          <w:rFonts w:ascii="Times New Roman" w:hAnsi="Times New Roman" w:cs="Times New Roman"/>
          <w:color w:val="auto"/>
          <w:szCs w:val="22"/>
        </w:rPr>
      </w:pPr>
    </w:p>
    <w:p w14:paraId="20EBAF97"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Bites – in general</w:t>
      </w:r>
    </w:p>
    <w:p w14:paraId="20EBAF98"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Children can get bitten either by animals or humans.  Animal bites, e.g. dogs – commonly puncture and tear the skin and usually the history is definite.  Small children can also bite other children.</w:t>
      </w:r>
    </w:p>
    <w:p w14:paraId="20EBAF99" w14:textId="77777777" w:rsidR="008601E8" w:rsidRDefault="008601E8" w:rsidP="00085839">
      <w:pPr>
        <w:pStyle w:val="Heading3"/>
        <w:spacing w:before="0" w:after="0" w:line="360" w:lineRule="auto"/>
        <w:rPr>
          <w:rFonts w:ascii="Times New Roman" w:hAnsi="Times New Roman" w:cs="Times New Roman"/>
          <w:color w:val="auto"/>
          <w:szCs w:val="22"/>
        </w:rPr>
      </w:pPr>
    </w:p>
    <w:p w14:paraId="20EBAF9A"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Bites – non-accidental</w:t>
      </w:r>
    </w:p>
    <w:p w14:paraId="20EBAF9B"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It is sometimes hard to differentiate between adults’ and children’s bites, as measurements can be inaccurate.  Any suspected adult bite must be taken very seriously.  Consultant Paediatricians may liaise with Dental colleagues in order to correctly identify marks.</w:t>
      </w:r>
    </w:p>
    <w:p w14:paraId="20EBAF9C" w14:textId="77777777" w:rsidR="008601E8" w:rsidRDefault="008601E8" w:rsidP="00085839">
      <w:pPr>
        <w:pStyle w:val="Heading3"/>
        <w:spacing w:before="0" w:after="0" w:line="360" w:lineRule="auto"/>
        <w:rPr>
          <w:rFonts w:ascii="Times New Roman" w:hAnsi="Times New Roman" w:cs="Times New Roman"/>
          <w:color w:val="auto"/>
          <w:szCs w:val="22"/>
        </w:rPr>
      </w:pPr>
    </w:p>
    <w:p w14:paraId="20EBAF9D"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Bone injuries – in general</w:t>
      </w:r>
    </w:p>
    <w:p w14:paraId="20EBAF9E"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Children regularly have accidents that result in fractures.  However, children’s bones are more flexible than those of adults and the children themselves are lighter, so a fracture, particularly of the skull, usually signifies that considerable force has been applied.</w:t>
      </w:r>
    </w:p>
    <w:p w14:paraId="20EBAF9F" w14:textId="77777777" w:rsidR="008601E8" w:rsidRDefault="008601E8" w:rsidP="00085839">
      <w:pPr>
        <w:pStyle w:val="Heading3"/>
        <w:spacing w:before="0" w:after="0" w:line="360" w:lineRule="auto"/>
        <w:rPr>
          <w:rFonts w:ascii="Times New Roman" w:hAnsi="Times New Roman" w:cs="Times New Roman"/>
          <w:color w:val="auto"/>
          <w:szCs w:val="22"/>
        </w:rPr>
      </w:pPr>
    </w:p>
    <w:p w14:paraId="20EBAFA0"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Bone injuries – non-accidental</w:t>
      </w:r>
    </w:p>
    <w:p w14:paraId="20EBAFA1"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A fracture of any sort should be regarded as suspicious in a child under 8 months of age.  A fracture of the skull must be regarded as particularly suspicious in a child under 3 years.  Either case requires careful investigation as to the circumstances in which the fracture occurred.  Swelling in the head or drowsiness may also indicate injury.</w:t>
      </w:r>
    </w:p>
    <w:p w14:paraId="20EBAFA2" w14:textId="77777777" w:rsidR="008601E8" w:rsidRDefault="008601E8" w:rsidP="00085839">
      <w:pPr>
        <w:pStyle w:val="Heading3"/>
        <w:spacing w:before="0" w:after="0" w:line="360" w:lineRule="auto"/>
        <w:rPr>
          <w:rFonts w:ascii="Times New Roman" w:hAnsi="Times New Roman" w:cs="Times New Roman"/>
          <w:color w:val="auto"/>
          <w:szCs w:val="22"/>
        </w:rPr>
      </w:pPr>
    </w:p>
    <w:p w14:paraId="20EBAFA3"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Poisoning – in general</w:t>
      </w:r>
    </w:p>
    <w:p w14:paraId="20EBAFA4"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Children may commonly take medicines or chemicals that are dangerous and potentially life threatening.  Aspects of care and safety within the home need to be considered with each event.</w:t>
      </w:r>
    </w:p>
    <w:p w14:paraId="20EBAFA5" w14:textId="77777777" w:rsidR="008601E8" w:rsidRDefault="008601E8" w:rsidP="00085839">
      <w:pPr>
        <w:pStyle w:val="Heading3"/>
        <w:spacing w:before="0" w:after="0" w:line="360" w:lineRule="auto"/>
        <w:rPr>
          <w:rFonts w:ascii="Times New Roman" w:hAnsi="Times New Roman" w:cs="Times New Roman"/>
          <w:color w:val="auto"/>
          <w:szCs w:val="22"/>
        </w:rPr>
      </w:pPr>
    </w:p>
    <w:p w14:paraId="20EBAFA6"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Shaking violently</w:t>
      </w:r>
    </w:p>
    <w:p w14:paraId="20EBAFA7"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Shaking is a frequent cause of brain damage in very young children.</w:t>
      </w:r>
    </w:p>
    <w:p w14:paraId="20EBAFA8" w14:textId="77777777" w:rsidR="00031374" w:rsidRPr="00916CCF" w:rsidRDefault="00031374" w:rsidP="00085839">
      <w:pPr>
        <w:spacing w:before="0" w:after="0" w:line="360" w:lineRule="auto"/>
        <w:rPr>
          <w:rFonts w:ascii="Times New Roman" w:hAnsi="Times New Roman" w:cs="Times New Roman"/>
          <w:sz w:val="22"/>
        </w:rPr>
      </w:pPr>
    </w:p>
    <w:p w14:paraId="20EBAFA9" w14:textId="77777777" w:rsidR="00031374" w:rsidRPr="00DF7211" w:rsidRDefault="00031374" w:rsidP="00DF7211">
      <w:pPr>
        <w:spacing w:before="0" w:after="0" w:line="360" w:lineRule="auto"/>
        <w:jc w:val="left"/>
        <w:rPr>
          <w:rFonts w:ascii="Times New Roman" w:hAnsi="Times New Roman" w:cs="Times New Roman"/>
          <w:b/>
          <w:sz w:val="22"/>
        </w:rPr>
      </w:pPr>
      <w:r w:rsidRPr="00DF7211">
        <w:rPr>
          <w:rFonts w:ascii="Times New Roman" w:hAnsi="Times New Roman" w:cs="Times New Roman"/>
          <w:b/>
          <w:sz w:val="22"/>
        </w:rPr>
        <w:t>Definition of Sexual Abuse</w:t>
      </w:r>
    </w:p>
    <w:p w14:paraId="20EBAFAA" w14:textId="77777777" w:rsidR="00031374" w:rsidRPr="00916CCF" w:rsidRDefault="00031374" w:rsidP="00085839">
      <w:pPr>
        <w:pStyle w:val="ListParagraph"/>
        <w:numPr>
          <w:ilvl w:val="0"/>
          <w:numId w:val="14"/>
        </w:numPr>
        <w:spacing w:before="0" w:after="0" w:line="360" w:lineRule="auto"/>
        <w:rPr>
          <w:rFonts w:ascii="Times New Roman" w:hAnsi="Times New Roman" w:cs="Times New Roman"/>
          <w:sz w:val="22"/>
        </w:rPr>
      </w:pPr>
      <w:r w:rsidRPr="00916CCF">
        <w:rPr>
          <w:rFonts w:ascii="Times New Roman" w:hAnsi="Times New Roman" w:cs="Times New Roman"/>
          <w:sz w:val="22"/>
        </w:rPr>
        <w:t>Sexual abuse occurs when a child is used by another person for his or her gratification or sexual arousal or for that of others.  Examples of child sexual abuse include the following:</w:t>
      </w:r>
    </w:p>
    <w:p w14:paraId="20EBAFAB" w14:textId="77777777" w:rsidR="00031374" w:rsidRPr="00916CCF" w:rsidRDefault="00031374" w:rsidP="00085839">
      <w:pPr>
        <w:pStyle w:val="ListParagraph"/>
        <w:numPr>
          <w:ilvl w:val="1"/>
          <w:numId w:val="14"/>
        </w:numPr>
        <w:spacing w:before="0" w:after="0" w:line="360" w:lineRule="auto"/>
        <w:rPr>
          <w:rFonts w:ascii="Times New Roman" w:hAnsi="Times New Roman" w:cs="Times New Roman"/>
          <w:sz w:val="22"/>
        </w:rPr>
      </w:pPr>
      <w:r w:rsidRPr="00916CCF">
        <w:rPr>
          <w:rFonts w:ascii="Times New Roman" w:hAnsi="Times New Roman" w:cs="Times New Roman"/>
          <w:sz w:val="22"/>
        </w:rPr>
        <w:t>Exposure of the sexual organs or any sexual act intentionally performed in the presence of the child;</w:t>
      </w:r>
    </w:p>
    <w:p w14:paraId="20EBAFAC" w14:textId="77777777" w:rsidR="00031374" w:rsidRPr="00916CCF" w:rsidRDefault="00031374" w:rsidP="00085839">
      <w:pPr>
        <w:pStyle w:val="ListParagraph"/>
        <w:numPr>
          <w:ilvl w:val="1"/>
          <w:numId w:val="14"/>
        </w:numPr>
        <w:spacing w:before="0" w:after="0" w:line="360" w:lineRule="auto"/>
        <w:rPr>
          <w:rFonts w:ascii="Times New Roman" w:hAnsi="Times New Roman" w:cs="Times New Roman"/>
          <w:sz w:val="22"/>
        </w:rPr>
      </w:pPr>
      <w:r w:rsidRPr="00916CCF">
        <w:rPr>
          <w:rFonts w:ascii="Times New Roman" w:hAnsi="Times New Roman" w:cs="Times New Roman"/>
          <w:sz w:val="22"/>
        </w:rPr>
        <w:t>Intentional touching or molesting of the body of a child whether by a person of object for the purpose of sexual arousal or gratification;</w:t>
      </w:r>
    </w:p>
    <w:p w14:paraId="20EBAFAD" w14:textId="77777777" w:rsidR="00031374" w:rsidRPr="00916CCF" w:rsidRDefault="00031374" w:rsidP="00085839">
      <w:pPr>
        <w:pStyle w:val="ListParagraph"/>
        <w:numPr>
          <w:ilvl w:val="1"/>
          <w:numId w:val="14"/>
        </w:numPr>
        <w:spacing w:before="0" w:after="0" w:line="360" w:lineRule="auto"/>
        <w:rPr>
          <w:rFonts w:ascii="Times New Roman" w:hAnsi="Times New Roman" w:cs="Times New Roman"/>
          <w:sz w:val="22"/>
        </w:rPr>
      </w:pPr>
      <w:r w:rsidRPr="00916CCF">
        <w:rPr>
          <w:rFonts w:ascii="Times New Roman" w:hAnsi="Times New Roman" w:cs="Times New Roman"/>
          <w:sz w:val="22"/>
        </w:rPr>
        <w:t>Masturbation in the presence of the child or the involvement of the child in an act of masturbation;</w:t>
      </w:r>
    </w:p>
    <w:p w14:paraId="20EBAFAE" w14:textId="77777777" w:rsidR="00031374" w:rsidRPr="00916CCF" w:rsidRDefault="00031374" w:rsidP="00085839">
      <w:pPr>
        <w:pStyle w:val="ListParagraph"/>
        <w:numPr>
          <w:ilvl w:val="1"/>
          <w:numId w:val="14"/>
        </w:numPr>
        <w:spacing w:before="0" w:after="0" w:line="360" w:lineRule="auto"/>
        <w:rPr>
          <w:rFonts w:ascii="Times New Roman" w:hAnsi="Times New Roman" w:cs="Times New Roman"/>
          <w:sz w:val="22"/>
        </w:rPr>
      </w:pPr>
      <w:r w:rsidRPr="00916CCF">
        <w:rPr>
          <w:rFonts w:ascii="Times New Roman" w:hAnsi="Times New Roman" w:cs="Times New Roman"/>
          <w:sz w:val="22"/>
        </w:rPr>
        <w:t>Sexual intercourse with the child whether oral, vaginal or anal;</w:t>
      </w:r>
    </w:p>
    <w:p w14:paraId="20EBAFAF" w14:textId="77777777" w:rsidR="00031374" w:rsidRPr="00916CCF" w:rsidRDefault="00031374" w:rsidP="00085839">
      <w:pPr>
        <w:pStyle w:val="ListParagraph"/>
        <w:numPr>
          <w:ilvl w:val="1"/>
          <w:numId w:val="14"/>
        </w:numPr>
        <w:spacing w:before="0" w:after="0" w:line="360" w:lineRule="auto"/>
        <w:rPr>
          <w:rFonts w:ascii="Times New Roman" w:hAnsi="Times New Roman" w:cs="Times New Roman"/>
          <w:sz w:val="22"/>
        </w:rPr>
      </w:pPr>
      <w:r w:rsidRPr="00916CCF">
        <w:rPr>
          <w:rFonts w:ascii="Times New Roman" w:hAnsi="Times New Roman" w:cs="Times New Roman"/>
          <w:sz w:val="22"/>
        </w:rPr>
        <w:t>Sexual exploitation of a child includes inciting, encouraging propositioning, requiring or permitting a child to solicit for, or to engage in, prostitution or other sexual acts.  Sexual exploitation also occurs when a child is involved in the exhibition, modelling or posing for the purpose of sexual arousal, gratification or sexual act, including its recording (on film, video tape or other media) or the manipulation, for those purposes, of the image by computer or other means.  It may also include showing sexually explicit material to children, which is often a feature of the “grooming” process by perpetrators of abuse.</w:t>
      </w:r>
    </w:p>
    <w:p w14:paraId="20EBAFB0" w14:textId="77777777" w:rsidR="00031374" w:rsidRPr="00916CCF" w:rsidRDefault="00031374" w:rsidP="00085839">
      <w:pPr>
        <w:pStyle w:val="ListParagraph"/>
        <w:numPr>
          <w:ilvl w:val="1"/>
          <w:numId w:val="14"/>
        </w:numPr>
        <w:spacing w:before="0" w:after="0" w:line="360" w:lineRule="auto"/>
        <w:rPr>
          <w:rFonts w:ascii="Times New Roman" w:hAnsi="Times New Roman" w:cs="Times New Roman"/>
          <w:sz w:val="22"/>
        </w:rPr>
      </w:pPr>
      <w:r w:rsidRPr="00916CCF">
        <w:rPr>
          <w:rFonts w:ascii="Times New Roman" w:hAnsi="Times New Roman" w:cs="Times New Roman"/>
          <w:sz w:val="22"/>
        </w:rPr>
        <w:t>Consensual sexual activity involving an adult and an under-age person.  In relation to child sexual abuse, it should be noted that, for the purposes of the criminal law, the age of consent to sexual intercourse is 17 years.   This means, for example, that sexual intercourse between a 16 year-old girl and her 17 year-old boyfriend is illegal, although it might not be regarded as constituting child sexual abuse.</w:t>
      </w:r>
    </w:p>
    <w:p w14:paraId="20EBAFB1" w14:textId="77777777" w:rsidR="00031374" w:rsidRPr="00916CCF" w:rsidRDefault="00031374" w:rsidP="00085839">
      <w:pPr>
        <w:pStyle w:val="ListParagraph"/>
        <w:numPr>
          <w:ilvl w:val="0"/>
          <w:numId w:val="14"/>
        </w:numPr>
        <w:spacing w:before="0" w:after="0" w:line="360" w:lineRule="auto"/>
        <w:rPr>
          <w:rFonts w:ascii="Times New Roman" w:hAnsi="Times New Roman" w:cs="Times New Roman"/>
          <w:sz w:val="22"/>
        </w:rPr>
      </w:pPr>
      <w:r w:rsidRPr="00916CCF">
        <w:rPr>
          <w:rFonts w:ascii="Times New Roman" w:hAnsi="Times New Roman" w:cs="Times New Roman"/>
          <w:sz w:val="22"/>
        </w:rPr>
        <w:t>The decision to initiate child protection action in such cases is a matter for professional judgement and each case should be considered individually.  The criminal aspects of the case will be dealt by An Garda Síochána under the relevant legislation.</w:t>
      </w:r>
    </w:p>
    <w:p w14:paraId="20EBAFB2" w14:textId="77777777" w:rsidR="00031374" w:rsidRPr="00916CCF" w:rsidRDefault="00031374" w:rsidP="00085839">
      <w:pPr>
        <w:pStyle w:val="ListParagraph"/>
        <w:numPr>
          <w:ilvl w:val="0"/>
          <w:numId w:val="14"/>
        </w:numPr>
        <w:spacing w:before="0" w:after="0" w:line="360" w:lineRule="auto"/>
        <w:rPr>
          <w:rFonts w:ascii="Times New Roman" w:hAnsi="Times New Roman" w:cs="Times New Roman"/>
          <w:sz w:val="22"/>
        </w:rPr>
      </w:pPr>
      <w:r w:rsidRPr="00916CCF">
        <w:rPr>
          <w:rFonts w:ascii="Times New Roman" w:hAnsi="Times New Roman" w:cs="Times New Roman"/>
          <w:sz w:val="22"/>
        </w:rPr>
        <w:t>It should be noted that the definition of child sexual abuse presented in this section is not a legal definition and is not intended to be a description of the criminal offences of sexual assault.</w:t>
      </w:r>
    </w:p>
    <w:p w14:paraId="20EBAFB3"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Signs and Symptoms of Child Sexual Abuse</w:t>
      </w:r>
    </w:p>
    <w:p w14:paraId="20EBAFB4" w14:textId="77777777" w:rsidR="00031374" w:rsidRPr="00916CCF" w:rsidRDefault="00031374" w:rsidP="00085839">
      <w:pPr>
        <w:pStyle w:val="ListParagraph"/>
        <w:numPr>
          <w:ilvl w:val="0"/>
          <w:numId w:val="15"/>
        </w:numPr>
        <w:spacing w:before="0" w:after="0" w:line="360" w:lineRule="auto"/>
        <w:rPr>
          <w:rFonts w:ascii="Times New Roman" w:hAnsi="Times New Roman" w:cs="Times New Roman"/>
          <w:sz w:val="22"/>
        </w:rPr>
      </w:pPr>
      <w:r w:rsidRPr="00916CCF">
        <w:rPr>
          <w:rFonts w:ascii="Times New Roman" w:hAnsi="Times New Roman" w:cs="Times New Roman"/>
          <w:sz w:val="22"/>
        </w:rPr>
        <w:t>Child sexual abuse often covers a wide spectrum of abusive activities.  It rarely involves just a single incident and usually occurs over a number of years.  Child sexual abuse frequently happens within the family.  Intra-familial abuse is particularly complex and difficult to deal with.</w:t>
      </w:r>
    </w:p>
    <w:p w14:paraId="20EBAFB5" w14:textId="77777777" w:rsidR="00031374" w:rsidRPr="00916CCF" w:rsidRDefault="00031374" w:rsidP="00085839">
      <w:pPr>
        <w:pStyle w:val="ListParagraph"/>
        <w:numPr>
          <w:ilvl w:val="0"/>
          <w:numId w:val="15"/>
        </w:numPr>
        <w:spacing w:before="0" w:after="0" w:line="360" w:lineRule="auto"/>
        <w:rPr>
          <w:rFonts w:ascii="Times New Roman" w:hAnsi="Times New Roman" w:cs="Times New Roman"/>
          <w:sz w:val="22"/>
        </w:rPr>
      </w:pPr>
      <w:r w:rsidRPr="00916CCF">
        <w:rPr>
          <w:rFonts w:ascii="Times New Roman" w:hAnsi="Times New Roman" w:cs="Times New Roman"/>
          <w:sz w:val="22"/>
        </w:rPr>
        <w:lastRenderedPageBreak/>
        <w:t>Cases of sexual abuse principally come to light through:</w:t>
      </w:r>
    </w:p>
    <w:p w14:paraId="20EBAFB6" w14:textId="77777777" w:rsidR="00031374" w:rsidRPr="00916CCF" w:rsidRDefault="00031374" w:rsidP="00085839">
      <w:pPr>
        <w:pStyle w:val="ListParagraph"/>
        <w:numPr>
          <w:ilvl w:val="1"/>
          <w:numId w:val="15"/>
        </w:numPr>
        <w:spacing w:before="0" w:after="0" w:line="360" w:lineRule="auto"/>
        <w:rPr>
          <w:rFonts w:ascii="Times New Roman" w:hAnsi="Times New Roman" w:cs="Times New Roman"/>
          <w:sz w:val="22"/>
        </w:rPr>
      </w:pPr>
      <w:r w:rsidRPr="00916CCF">
        <w:rPr>
          <w:rFonts w:ascii="Times New Roman" w:hAnsi="Times New Roman" w:cs="Times New Roman"/>
          <w:sz w:val="22"/>
        </w:rPr>
        <w:t>disclosure by the child or its siblings/friends;</w:t>
      </w:r>
    </w:p>
    <w:p w14:paraId="20EBAFB7" w14:textId="77777777" w:rsidR="00031374" w:rsidRPr="00916CCF" w:rsidRDefault="00031374" w:rsidP="00085839">
      <w:pPr>
        <w:pStyle w:val="ListParagraph"/>
        <w:numPr>
          <w:ilvl w:val="1"/>
          <w:numId w:val="15"/>
        </w:numPr>
        <w:spacing w:before="0" w:after="0" w:line="360" w:lineRule="auto"/>
        <w:rPr>
          <w:rFonts w:ascii="Times New Roman" w:hAnsi="Times New Roman" w:cs="Times New Roman"/>
          <w:sz w:val="22"/>
        </w:rPr>
      </w:pPr>
      <w:r w:rsidRPr="00916CCF">
        <w:rPr>
          <w:rFonts w:ascii="Times New Roman" w:hAnsi="Times New Roman" w:cs="Times New Roman"/>
          <w:sz w:val="22"/>
        </w:rPr>
        <w:t>the suspicions of an adult;</w:t>
      </w:r>
    </w:p>
    <w:p w14:paraId="20EBAFB8" w14:textId="77777777" w:rsidR="00031374" w:rsidRPr="00916CCF" w:rsidRDefault="008C2E4F" w:rsidP="00085839">
      <w:pPr>
        <w:pStyle w:val="ListParagraph"/>
        <w:numPr>
          <w:ilvl w:val="1"/>
          <w:numId w:val="15"/>
        </w:numPr>
        <w:spacing w:before="0" w:after="0" w:line="360" w:lineRule="auto"/>
        <w:rPr>
          <w:rFonts w:ascii="Times New Roman" w:hAnsi="Times New Roman" w:cs="Times New Roman"/>
          <w:sz w:val="22"/>
        </w:rPr>
      </w:pPr>
      <w:r>
        <w:rPr>
          <w:rFonts w:ascii="Times New Roman" w:hAnsi="Times New Roman" w:cs="Times New Roman"/>
          <w:sz w:val="22"/>
        </w:rPr>
        <w:t xml:space="preserve">the presence of </w:t>
      </w:r>
      <w:r w:rsidR="00031374" w:rsidRPr="00916CCF">
        <w:rPr>
          <w:rFonts w:ascii="Times New Roman" w:hAnsi="Times New Roman" w:cs="Times New Roman"/>
          <w:sz w:val="22"/>
        </w:rPr>
        <w:t>physical symptoms.</w:t>
      </w:r>
    </w:p>
    <w:p w14:paraId="20EBAFB9" w14:textId="77777777" w:rsidR="00031374" w:rsidRPr="00916CCF" w:rsidRDefault="00031374" w:rsidP="00085839">
      <w:pPr>
        <w:spacing w:before="0" w:after="0" w:line="360" w:lineRule="auto"/>
        <w:rPr>
          <w:rFonts w:ascii="Times New Roman" w:hAnsi="Times New Roman" w:cs="Times New Roman"/>
          <w:b/>
          <w:sz w:val="22"/>
        </w:rPr>
      </w:pPr>
    </w:p>
    <w:p w14:paraId="20EBAFBA"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Sexual Exploitation</w:t>
      </w:r>
    </w:p>
    <w:p w14:paraId="20EBAFBB" w14:textId="77777777" w:rsidR="00031374" w:rsidRPr="00916CCF" w:rsidRDefault="00031374" w:rsidP="00085839">
      <w:pPr>
        <w:pStyle w:val="ListParagraph"/>
        <w:numPr>
          <w:ilvl w:val="0"/>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Involves situations of sexual victimisation where the person who is responsible for the exploitation may not have direct sexual contact with the child.  Two types of this abuse are child pornography and child prostitution.</w:t>
      </w:r>
    </w:p>
    <w:p w14:paraId="20EBAFBC" w14:textId="77777777" w:rsidR="00031374" w:rsidRPr="00916CCF" w:rsidRDefault="00031374" w:rsidP="00085839">
      <w:pPr>
        <w:pStyle w:val="ListParagraph"/>
        <w:numPr>
          <w:ilvl w:val="0"/>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‘Child pornography’ includes still photography, videos and movies and, more recently computer generated pornography.</w:t>
      </w:r>
    </w:p>
    <w:p w14:paraId="20EBAFBD" w14:textId="77777777" w:rsidR="00031374" w:rsidRPr="00916CCF" w:rsidRDefault="00031374" w:rsidP="00085839">
      <w:pPr>
        <w:pStyle w:val="ListParagraph"/>
        <w:numPr>
          <w:ilvl w:val="0"/>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‘Child Prostitution’ for the most part involves children of latency age or in adolescence.  However, children as young as four or five are known to be abused in this way.</w:t>
      </w:r>
    </w:p>
    <w:p w14:paraId="20EBAFBE" w14:textId="77777777" w:rsidR="00031374" w:rsidRPr="00916CCF" w:rsidRDefault="00031374" w:rsidP="00085839">
      <w:pPr>
        <w:pStyle w:val="ListParagraph"/>
        <w:numPr>
          <w:ilvl w:val="0"/>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Sexual abuse in combination with other abuse.</w:t>
      </w:r>
    </w:p>
    <w:p w14:paraId="20EBAFBF" w14:textId="77777777" w:rsidR="00031374" w:rsidRPr="00916CCF" w:rsidRDefault="00031374" w:rsidP="00085839">
      <w:pPr>
        <w:pStyle w:val="ListParagraph"/>
        <w:numPr>
          <w:ilvl w:val="0"/>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The sexual abuses described above may be found in combination with other abuses, such as physical abuse and urination and defecation on the victim.  In some cases physical abuse is an integral part of the sexual abuse; in others drugs and alcohol may be given to the victim.</w:t>
      </w:r>
    </w:p>
    <w:p w14:paraId="20EBAFC0" w14:textId="77777777" w:rsidR="00031374" w:rsidRPr="00916CCF" w:rsidRDefault="00031374" w:rsidP="00085839">
      <w:pPr>
        <w:pStyle w:val="ListParagraph"/>
        <w:numPr>
          <w:ilvl w:val="0"/>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It is important to note that physical signs may not be evident in cases of sexual abuse due to the nature of the abuse and /or the fact that the disclosure was made some time after the abuse took place.</w:t>
      </w:r>
    </w:p>
    <w:p w14:paraId="20EBAFC1" w14:textId="77777777" w:rsidR="00031374" w:rsidRPr="00916CCF" w:rsidRDefault="00031374" w:rsidP="00085839">
      <w:pPr>
        <w:pStyle w:val="ListParagraph"/>
        <w:numPr>
          <w:ilvl w:val="0"/>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Carers and professionals should be alert to the following physical and behavioural signs:</w:t>
      </w:r>
    </w:p>
    <w:p w14:paraId="20EBAFC2"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Bleeding from the vagina/anus</w:t>
      </w:r>
    </w:p>
    <w:p w14:paraId="20EBAFC3"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Difficulty/pain in passing urine/faeces</w:t>
      </w:r>
    </w:p>
    <w:p w14:paraId="20EBAFC4"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An infection may occur secondary to sexual abuse, which may not be a definitive sexually transmitted disease.  Professionals should be informed if a child has a persistent vaginal discharge or has warts/rash in genital area</w:t>
      </w:r>
    </w:p>
    <w:p w14:paraId="20EBAFC5"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Noticeable and uncharacteristic change of behaviour</w:t>
      </w:r>
    </w:p>
    <w:p w14:paraId="20EBAFC6"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Hints about sexual activity</w:t>
      </w:r>
    </w:p>
    <w:p w14:paraId="20EBAFC7"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Age – inappropriate understanding of sexual behaviour</w:t>
      </w:r>
    </w:p>
    <w:p w14:paraId="20EBAFC8"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Inappropriate seductive behaviour</w:t>
      </w:r>
    </w:p>
    <w:p w14:paraId="20EBAFC9"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Sexually aggressive behaviour with others</w:t>
      </w:r>
    </w:p>
    <w:p w14:paraId="20EBAFCA"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Uncharacteristic sexual play with peers/toys</w:t>
      </w:r>
    </w:p>
    <w:p w14:paraId="20EBAFCB"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Unusual reluctance to join in normal activities which involve undressing, e.g. games/swimming</w:t>
      </w:r>
    </w:p>
    <w:p w14:paraId="20EBAFCC" w14:textId="77777777" w:rsidR="00031374" w:rsidRPr="00916CCF" w:rsidRDefault="00031374" w:rsidP="00085839">
      <w:pPr>
        <w:pStyle w:val="ListParagraph"/>
        <w:numPr>
          <w:ilvl w:val="0"/>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 xml:space="preserve">Particular behavioural signs and emotional problems suggestive of child abuse in young children (0-10 </w:t>
      </w:r>
      <w:r w:rsidR="008601E8" w:rsidRPr="00916CCF">
        <w:rPr>
          <w:rFonts w:ascii="Times New Roman" w:hAnsi="Times New Roman" w:cs="Times New Roman"/>
          <w:sz w:val="22"/>
        </w:rPr>
        <w:t>yrs.</w:t>
      </w:r>
      <w:r w:rsidRPr="00916CCF">
        <w:rPr>
          <w:rFonts w:ascii="Times New Roman" w:hAnsi="Times New Roman" w:cs="Times New Roman"/>
          <w:sz w:val="22"/>
        </w:rPr>
        <w:t>):</w:t>
      </w:r>
    </w:p>
    <w:p w14:paraId="20EBAFCD"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Mood change, e.g. child becomes withdrawn, fearful, acting out;</w:t>
      </w:r>
    </w:p>
    <w:p w14:paraId="20EBAFCE"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Lack of concentration (change in school performance)</w:t>
      </w:r>
    </w:p>
    <w:p w14:paraId="20EBAFCF"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Bed wetting, soiling</w:t>
      </w:r>
    </w:p>
    <w:p w14:paraId="20EBAFD0"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Psychosomatic complaints; pains, headaches</w:t>
      </w:r>
    </w:p>
    <w:p w14:paraId="20EBAFD1"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lastRenderedPageBreak/>
        <w:t>Skin disorders</w:t>
      </w:r>
    </w:p>
    <w:p w14:paraId="20EBAFD2"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Nightmares, changes in sleep patterns</w:t>
      </w:r>
    </w:p>
    <w:p w14:paraId="20EBAFD3"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School refusal</w:t>
      </w:r>
    </w:p>
    <w:p w14:paraId="20EBAFD4"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Separation anxiety</w:t>
      </w:r>
    </w:p>
    <w:p w14:paraId="20EBAFD5"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 xml:space="preserve">Loss of appetite </w:t>
      </w:r>
    </w:p>
    <w:p w14:paraId="20EBAFD6"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Isolation</w:t>
      </w:r>
    </w:p>
    <w:p w14:paraId="20EBAFD7" w14:textId="77777777" w:rsidR="00031374" w:rsidRPr="00916CCF" w:rsidRDefault="00031374" w:rsidP="00085839">
      <w:pPr>
        <w:pStyle w:val="ListParagraph"/>
        <w:numPr>
          <w:ilvl w:val="0"/>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 xml:space="preserve"> Particular behavioural signs and emotional problems suggestive of child abuse in older children (10 </w:t>
      </w:r>
      <w:r w:rsidR="008601E8" w:rsidRPr="00916CCF">
        <w:rPr>
          <w:rFonts w:ascii="Times New Roman" w:hAnsi="Times New Roman" w:cs="Times New Roman"/>
          <w:sz w:val="22"/>
        </w:rPr>
        <w:t>yrs.</w:t>
      </w:r>
      <w:r w:rsidRPr="00916CCF">
        <w:rPr>
          <w:rFonts w:ascii="Times New Roman" w:hAnsi="Times New Roman" w:cs="Times New Roman"/>
          <w:sz w:val="22"/>
        </w:rPr>
        <w:t xml:space="preserve"> +):</w:t>
      </w:r>
    </w:p>
    <w:p w14:paraId="20EBAFD8"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Mood change, e.g. depression, failure to communicate</w:t>
      </w:r>
    </w:p>
    <w:p w14:paraId="20EBAFD9"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Running away</w:t>
      </w:r>
    </w:p>
    <w:p w14:paraId="20EBAFDA"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Drug, alcohol, solvent abuse</w:t>
      </w:r>
    </w:p>
    <w:p w14:paraId="20EBAFDB"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Self-mutilation</w:t>
      </w:r>
    </w:p>
    <w:p w14:paraId="20EBAFDC"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Suicide attempts</w:t>
      </w:r>
    </w:p>
    <w:p w14:paraId="20EBAFDD"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Delinquency</w:t>
      </w:r>
    </w:p>
    <w:p w14:paraId="20EBAFDE"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Truancy</w:t>
      </w:r>
    </w:p>
    <w:p w14:paraId="20EBAFDF"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Eating disorders</w:t>
      </w:r>
    </w:p>
    <w:p w14:paraId="20EBAFE0" w14:textId="77777777" w:rsidR="00031374" w:rsidRPr="00916CCF" w:rsidRDefault="00031374" w:rsidP="00085839">
      <w:pPr>
        <w:pStyle w:val="ListParagraph"/>
        <w:numPr>
          <w:ilvl w:val="1"/>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Isolation</w:t>
      </w:r>
    </w:p>
    <w:p w14:paraId="20EBAFE1" w14:textId="77777777" w:rsidR="00031374" w:rsidRPr="00916CCF" w:rsidRDefault="00031374" w:rsidP="00085839">
      <w:pPr>
        <w:pStyle w:val="ListParagraph"/>
        <w:numPr>
          <w:ilvl w:val="0"/>
          <w:numId w:val="16"/>
        </w:numPr>
        <w:spacing w:before="0" w:after="0" w:line="360" w:lineRule="auto"/>
        <w:rPr>
          <w:rFonts w:ascii="Times New Roman" w:hAnsi="Times New Roman" w:cs="Times New Roman"/>
          <w:sz w:val="22"/>
        </w:rPr>
      </w:pPr>
      <w:r w:rsidRPr="00916CCF">
        <w:rPr>
          <w:rFonts w:ascii="Times New Roman" w:hAnsi="Times New Roman" w:cs="Times New Roman"/>
          <w:sz w:val="22"/>
        </w:rPr>
        <w:t>All signs/indicators need careful assessment relative to the child’s circumstances.</w:t>
      </w:r>
    </w:p>
    <w:p w14:paraId="20EBAFE2" w14:textId="77777777" w:rsidR="00DF7211" w:rsidRDefault="00DF7211" w:rsidP="00DF7211">
      <w:pPr>
        <w:spacing w:before="0" w:after="0" w:line="360" w:lineRule="auto"/>
        <w:jc w:val="left"/>
        <w:rPr>
          <w:rFonts w:ascii="Times New Roman" w:hAnsi="Times New Roman" w:cs="Times New Roman"/>
          <w:sz w:val="22"/>
        </w:rPr>
      </w:pPr>
    </w:p>
    <w:p w14:paraId="20EBAFE3" w14:textId="77777777" w:rsidR="00031374" w:rsidRPr="00DF7211" w:rsidRDefault="00031374" w:rsidP="00DF7211">
      <w:pPr>
        <w:spacing w:before="0" w:after="0" w:line="360" w:lineRule="auto"/>
        <w:jc w:val="left"/>
        <w:rPr>
          <w:rFonts w:ascii="Times New Roman" w:eastAsiaTheme="majorEastAsia" w:hAnsi="Times New Roman" w:cs="Times New Roman"/>
          <w:b/>
          <w:bCs/>
          <w:color w:val="44546A" w:themeColor="text2"/>
          <w:sz w:val="22"/>
        </w:rPr>
      </w:pPr>
      <w:r w:rsidRPr="00DF7211">
        <w:rPr>
          <w:rFonts w:ascii="Times New Roman" w:hAnsi="Times New Roman" w:cs="Times New Roman"/>
          <w:b/>
          <w:sz w:val="22"/>
        </w:rPr>
        <w:t>Children with Special Vulnerabilities</w:t>
      </w:r>
    </w:p>
    <w:p w14:paraId="20EBAFE4"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Certain children are more vulnerable to abuse than others.  These include children with disabilities and children who, for one reason or another, are separated from parents or other family members and who depend on others for their care and protection.  The same categories of abuse – neglect, emotional abuse, physical abuse, sexual abuse – may be applicable, but may take a slightly different form.  For example, abuse may take the form of deprivation of basic rights, harsh disciplinary regimes or the inappropriate use of medications or physical restraints.</w:t>
      </w:r>
    </w:p>
    <w:p w14:paraId="20EBAFE5" w14:textId="77777777" w:rsidR="008601E8" w:rsidRDefault="008601E8" w:rsidP="00085839">
      <w:pPr>
        <w:pStyle w:val="Heading2"/>
        <w:spacing w:before="0" w:after="0" w:line="360" w:lineRule="auto"/>
        <w:rPr>
          <w:rFonts w:ascii="Times New Roman" w:hAnsi="Times New Roman" w:cs="Times New Roman"/>
          <w:color w:val="auto"/>
          <w:sz w:val="22"/>
          <w:szCs w:val="22"/>
        </w:rPr>
      </w:pPr>
    </w:p>
    <w:p w14:paraId="20EBAFE6" w14:textId="77777777" w:rsidR="00031374" w:rsidRPr="00E17207" w:rsidRDefault="00031374" w:rsidP="00085839">
      <w:pPr>
        <w:pStyle w:val="Heading2"/>
        <w:spacing w:before="0" w:after="0" w:line="360" w:lineRule="auto"/>
        <w:rPr>
          <w:rFonts w:ascii="Times New Roman" w:hAnsi="Times New Roman" w:cs="Times New Roman"/>
          <w:color w:val="auto"/>
          <w:sz w:val="22"/>
          <w:szCs w:val="22"/>
        </w:rPr>
      </w:pPr>
      <w:r w:rsidRPr="00E17207">
        <w:rPr>
          <w:rFonts w:ascii="Times New Roman" w:hAnsi="Times New Roman" w:cs="Times New Roman"/>
          <w:color w:val="auto"/>
          <w:sz w:val="22"/>
          <w:szCs w:val="22"/>
        </w:rPr>
        <w:t>Fatal Child Abuse</w:t>
      </w:r>
    </w:p>
    <w:p w14:paraId="20EBAFE7"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In the tragic circumstances where a child dies as a result of abuse or neglect there are three important facets to be considered: criminal, child protection and bereavement aspects.</w:t>
      </w:r>
    </w:p>
    <w:p w14:paraId="20EBAFE8" w14:textId="77777777" w:rsidR="00031374" w:rsidRPr="00916CCF" w:rsidRDefault="00031374" w:rsidP="00085839">
      <w:pPr>
        <w:pStyle w:val="ListParagraph"/>
        <w:numPr>
          <w:ilvl w:val="0"/>
          <w:numId w:val="17"/>
        </w:numPr>
        <w:spacing w:before="0" w:after="0" w:line="360" w:lineRule="auto"/>
        <w:rPr>
          <w:rFonts w:ascii="Times New Roman" w:hAnsi="Times New Roman" w:cs="Times New Roman"/>
          <w:sz w:val="22"/>
        </w:rPr>
      </w:pPr>
      <w:r w:rsidRPr="00916CCF">
        <w:rPr>
          <w:rFonts w:ascii="Times New Roman" w:hAnsi="Times New Roman" w:cs="Times New Roman"/>
          <w:sz w:val="22"/>
        </w:rPr>
        <w:t>The criminal aspects:</w:t>
      </w:r>
      <w:r w:rsidR="00BB24BE">
        <w:rPr>
          <w:rFonts w:ascii="Times New Roman" w:hAnsi="Times New Roman" w:cs="Times New Roman"/>
          <w:sz w:val="22"/>
        </w:rPr>
        <w:t xml:space="preserve"> This is the responsibility of A</w:t>
      </w:r>
      <w:r w:rsidRPr="00916CCF">
        <w:rPr>
          <w:rFonts w:ascii="Times New Roman" w:hAnsi="Times New Roman" w:cs="Times New Roman"/>
          <w:sz w:val="22"/>
        </w:rPr>
        <w:t>n Garda Síochána and they must be notified immediately.  The coroner must also be notified and his/her instructions must be complied with in relation to post-mortems and other relevant matters.</w:t>
      </w:r>
    </w:p>
    <w:p w14:paraId="20EBAFE9" w14:textId="77777777" w:rsidR="00031374" w:rsidRPr="00916CCF" w:rsidRDefault="00031374" w:rsidP="00085839">
      <w:pPr>
        <w:pStyle w:val="ListParagraph"/>
        <w:numPr>
          <w:ilvl w:val="0"/>
          <w:numId w:val="17"/>
        </w:numPr>
        <w:spacing w:before="0" w:after="0" w:line="360" w:lineRule="auto"/>
        <w:rPr>
          <w:rFonts w:ascii="Times New Roman" w:hAnsi="Times New Roman" w:cs="Times New Roman"/>
          <w:sz w:val="22"/>
        </w:rPr>
      </w:pPr>
      <w:r w:rsidRPr="00916CCF">
        <w:rPr>
          <w:rFonts w:ascii="Times New Roman" w:hAnsi="Times New Roman" w:cs="Times New Roman"/>
          <w:sz w:val="22"/>
        </w:rPr>
        <w:t>Child protection aspects: These will be particularly relevant if there are other children in the family and will re</w:t>
      </w:r>
      <w:r w:rsidR="00E17207">
        <w:rPr>
          <w:rFonts w:ascii="Times New Roman" w:hAnsi="Times New Roman" w:cs="Times New Roman"/>
          <w:sz w:val="22"/>
        </w:rPr>
        <w:t>quire immediate Túsla Child &amp; Fa</w:t>
      </w:r>
      <w:r w:rsidRPr="00916CCF">
        <w:rPr>
          <w:rFonts w:ascii="Times New Roman" w:hAnsi="Times New Roman" w:cs="Times New Roman"/>
          <w:sz w:val="22"/>
        </w:rPr>
        <w:t>mily Agency intervention to assess risk.</w:t>
      </w:r>
    </w:p>
    <w:p w14:paraId="20EBAFEA" w14:textId="77777777" w:rsidR="00031374" w:rsidRPr="00916CCF" w:rsidRDefault="00031374" w:rsidP="00085839">
      <w:pPr>
        <w:pStyle w:val="ListParagraph"/>
        <w:numPr>
          <w:ilvl w:val="0"/>
          <w:numId w:val="17"/>
        </w:numPr>
        <w:spacing w:before="0" w:after="0" w:line="360" w:lineRule="auto"/>
        <w:rPr>
          <w:rFonts w:ascii="Times New Roman" w:hAnsi="Times New Roman" w:cs="Times New Roman"/>
          <w:sz w:val="22"/>
        </w:rPr>
      </w:pPr>
      <w:r w:rsidRPr="00916CCF">
        <w:rPr>
          <w:rFonts w:ascii="Times New Roman" w:hAnsi="Times New Roman" w:cs="Times New Roman"/>
          <w:sz w:val="22"/>
        </w:rPr>
        <w:lastRenderedPageBreak/>
        <w:t>Bereavement aspects:  The bereavement needs of the family mist be given priority and all family members, including the alleged abuser, if a family member, should be given an opportunity to grieve and say goodbye to the dead child.  Hospital staff are well placed to facilitate this.</w:t>
      </w:r>
    </w:p>
    <w:p w14:paraId="20EBAFEB" w14:textId="77777777" w:rsidR="00DF7211" w:rsidRDefault="00DF7211" w:rsidP="00DF7211">
      <w:pPr>
        <w:spacing w:before="0" w:after="0" w:line="360" w:lineRule="auto"/>
        <w:jc w:val="left"/>
        <w:rPr>
          <w:rFonts w:ascii="Times New Roman" w:hAnsi="Times New Roman" w:cs="Times New Roman"/>
          <w:sz w:val="22"/>
        </w:rPr>
      </w:pPr>
    </w:p>
    <w:p w14:paraId="20EBAFEC" w14:textId="77777777" w:rsidR="00031374" w:rsidRPr="00DF7211" w:rsidRDefault="00031374" w:rsidP="00DF7211">
      <w:pPr>
        <w:spacing w:before="0" w:after="0" w:line="360" w:lineRule="auto"/>
        <w:jc w:val="left"/>
        <w:rPr>
          <w:rFonts w:ascii="Times New Roman" w:hAnsi="Times New Roman" w:cs="Times New Roman"/>
          <w:b/>
          <w:sz w:val="22"/>
        </w:rPr>
      </w:pPr>
      <w:r w:rsidRPr="00DF7211">
        <w:rPr>
          <w:rFonts w:ascii="Times New Roman" w:hAnsi="Times New Roman" w:cs="Times New Roman"/>
          <w:b/>
          <w:sz w:val="22"/>
        </w:rPr>
        <w:t>Recognising Child Abuse</w:t>
      </w:r>
    </w:p>
    <w:p w14:paraId="20EBAFED" w14:textId="77777777" w:rsidR="00031374" w:rsidRPr="00916CCF" w:rsidRDefault="00031374" w:rsidP="00085839">
      <w:pPr>
        <w:pStyle w:val="ListParagraph"/>
        <w:numPr>
          <w:ilvl w:val="0"/>
          <w:numId w:val="18"/>
        </w:numPr>
        <w:spacing w:before="0" w:after="0" w:line="360" w:lineRule="auto"/>
        <w:rPr>
          <w:rFonts w:ascii="Times New Roman" w:hAnsi="Times New Roman" w:cs="Times New Roman"/>
          <w:sz w:val="22"/>
        </w:rPr>
      </w:pPr>
      <w:r w:rsidRPr="00916CCF">
        <w:rPr>
          <w:rFonts w:ascii="Times New Roman" w:hAnsi="Times New Roman" w:cs="Times New Roman"/>
          <w:sz w:val="22"/>
        </w:rPr>
        <w:t>Child abuse can often be difficult to identify and may present in many forms.  Early detection is important and professionals working with children should share their concerns about child protection or welfare with colleagues, preferably those in senior line management positions.</w:t>
      </w:r>
    </w:p>
    <w:p w14:paraId="20EBAFEE" w14:textId="77777777" w:rsidR="00031374" w:rsidRPr="00916CCF" w:rsidRDefault="00031374" w:rsidP="00085839">
      <w:pPr>
        <w:pStyle w:val="ListParagraph"/>
        <w:numPr>
          <w:ilvl w:val="0"/>
          <w:numId w:val="18"/>
        </w:numPr>
        <w:spacing w:before="0" w:after="0" w:line="360" w:lineRule="auto"/>
        <w:rPr>
          <w:rFonts w:ascii="Times New Roman" w:hAnsi="Times New Roman" w:cs="Times New Roman"/>
          <w:sz w:val="22"/>
        </w:rPr>
      </w:pPr>
      <w:r w:rsidRPr="00916CCF">
        <w:rPr>
          <w:rFonts w:ascii="Times New Roman" w:hAnsi="Times New Roman" w:cs="Times New Roman"/>
          <w:sz w:val="22"/>
        </w:rPr>
        <w:t>A list of child abuse indicators is contained in this procedure.  It is important to stress that no one indicator should be seen as conclusive in itself of abuse; it may indeed indicate conditions other than child abuse.  All signs and symptoms must be examined in the total context of the child’s situation and family circumstances.</w:t>
      </w:r>
    </w:p>
    <w:p w14:paraId="20EBAFEF" w14:textId="77777777" w:rsidR="008601E8" w:rsidRDefault="008601E8" w:rsidP="00085839">
      <w:pPr>
        <w:pStyle w:val="Heading2"/>
        <w:spacing w:before="0" w:after="0" w:line="360" w:lineRule="auto"/>
        <w:rPr>
          <w:rFonts w:ascii="Times New Roman" w:hAnsi="Times New Roman" w:cs="Times New Roman"/>
          <w:color w:val="auto"/>
          <w:sz w:val="22"/>
          <w:szCs w:val="22"/>
        </w:rPr>
      </w:pPr>
    </w:p>
    <w:p w14:paraId="20EBAFF0" w14:textId="77777777" w:rsidR="00031374" w:rsidRPr="00E17207" w:rsidRDefault="00031374" w:rsidP="00085839">
      <w:pPr>
        <w:pStyle w:val="Heading2"/>
        <w:spacing w:before="0" w:after="0" w:line="360" w:lineRule="auto"/>
        <w:rPr>
          <w:rFonts w:ascii="Times New Roman" w:hAnsi="Times New Roman" w:cs="Times New Roman"/>
          <w:color w:val="auto"/>
          <w:sz w:val="22"/>
          <w:szCs w:val="22"/>
        </w:rPr>
      </w:pPr>
      <w:r w:rsidRPr="00E17207">
        <w:rPr>
          <w:rFonts w:ascii="Times New Roman" w:hAnsi="Times New Roman" w:cs="Times New Roman"/>
          <w:color w:val="auto"/>
          <w:sz w:val="22"/>
          <w:szCs w:val="22"/>
        </w:rPr>
        <w:t>Guidelines for Recognition</w:t>
      </w:r>
    </w:p>
    <w:p w14:paraId="20EBAFF1" w14:textId="77777777" w:rsidR="00031374" w:rsidRPr="00916CCF" w:rsidRDefault="00031374" w:rsidP="00085839">
      <w:pPr>
        <w:spacing w:before="0" w:after="0" w:line="360" w:lineRule="auto"/>
        <w:rPr>
          <w:rFonts w:ascii="Times New Roman" w:hAnsi="Times New Roman" w:cs="Times New Roman"/>
          <w:sz w:val="22"/>
        </w:rPr>
      </w:pPr>
      <w:r w:rsidRPr="00916CCF">
        <w:rPr>
          <w:rFonts w:ascii="Times New Roman" w:hAnsi="Times New Roman" w:cs="Times New Roman"/>
          <w:sz w:val="22"/>
        </w:rPr>
        <w:t>The ability to recognise child abuse depends as much on a person’s willingness to accept the possibility of its existence as it does on their knowledge and information.  There are commonly three stages in the identification of child abuse.  These are:</w:t>
      </w:r>
    </w:p>
    <w:p w14:paraId="20EBAFF2" w14:textId="77777777" w:rsidR="00031374" w:rsidRPr="00916CCF" w:rsidRDefault="00031374" w:rsidP="00085839">
      <w:pPr>
        <w:pStyle w:val="ListParagraph"/>
        <w:numPr>
          <w:ilvl w:val="0"/>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Stage One: Considering the Possibility</w:t>
      </w:r>
    </w:p>
    <w:p w14:paraId="20EBAFF3" w14:textId="77777777" w:rsidR="00031374" w:rsidRPr="00916CCF" w:rsidRDefault="00031374" w:rsidP="00085839">
      <w:pPr>
        <w:pStyle w:val="ListParagraph"/>
        <w:numPr>
          <w:ilvl w:val="1"/>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The possibility of child abuse should be considered if a child appears to have suffered a suspicious injury for which no reasonable explanation can be offered.  It should also be considered if the child seems distressed without obvious reason or displays persistent or new behavioural problems.  The possibility of child abuse should also be considered if the child displays unusual or fearful responses to parents/carers.</w:t>
      </w:r>
    </w:p>
    <w:p w14:paraId="20EBAFF4" w14:textId="77777777" w:rsidR="00031374" w:rsidRPr="00916CCF" w:rsidRDefault="00031374" w:rsidP="00085839">
      <w:pPr>
        <w:pStyle w:val="ListParagraph"/>
        <w:numPr>
          <w:ilvl w:val="0"/>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Stage Two: Looking out for signs of Abuse</w:t>
      </w:r>
    </w:p>
    <w:p w14:paraId="20EBAFF5" w14:textId="77777777" w:rsidR="00031374" w:rsidRPr="00916CCF" w:rsidRDefault="00031374" w:rsidP="00085839">
      <w:pPr>
        <w:pStyle w:val="ListParagraph"/>
        <w:numPr>
          <w:ilvl w:val="1"/>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Signs of abuse can be physical, behavioural, or developmental.  They can exist in the relationships between children and parents/carers or between children and other family members.  A cluster or pattern of signs is likely to be more indicative of abuse.  Children who are being abused may hint that they are being harmed and sometimes make direct disclosures.  Disclosures should always be believed; less obvious sign could be gently explored with the child, without direct questioning.  Play situations such as drawing or story telling may reveal information.</w:t>
      </w:r>
    </w:p>
    <w:p w14:paraId="20EBAFF6" w14:textId="77777777" w:rsidR="00031374" w:rsidRPr="00916CCF" w:rsidRDefault="00031374" w:rsidP="00085839">
      <w:pPr>
        <w:pStyle w:val="ListParagraph"/>
        <w:numPr>
          <w:ilvl w:val="1"/>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Some signs are more indicative than others.  These include:</w:t>
      </w:r>
    </w:p>
    <w:p w14:paraId="20EBAFF7" w14:textId="77777777" w:rsidR="00031374" w:rsidRPr="00916CCF" w:rsidRDefault="00031374" w:rsidP="00085839">
      <w:pPr>
        <w:pStyle w:val="ListParagraph"/>
        <w:numPr>
          <w:ilvl w:val="2"/>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disclosure of abuse and neglect by a child or young person;</w:t>
      </w:r>
    </w:p>
    <w:p w14:paraId="20EBAFF8" w14:textId="77777777" w:rsidR="00031374" w:rsidRPr="00916CCF" w:rsidRDefault="00031374" w:rsidP="00085839">
      <w:pPr>
        <w:pStyle w:val="ListParagraph"/>
        <w:numPr>
          <w:ilvl w:val="2"/>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age-appropriate or abnormal sexual play or knowledge;</w:t>
      </w:r>
    </w:p>
    <w:p w14:paraId="20EBAFF9" w14:textId="77777777" w:rsidR="00031374" w:rsidRPr="00916CCF" w:rsidRDefault="00031374" w:rsidP="00085839">
      <w:pPr>
        <w:pStyle w:val="ListParagraph"/>
        <w:numPr>
          <w:ilvl w:val="2"/>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specific injuries or patterns of injuries;</w:t>
      </w:r>
    </w:p>
    <w:p w14:paraId="20EBAFFA" w14:textId="77777777" w:rsidR="00031374" w:rsidRPr="00916CCF" w:rsidRDefault="00031374" w:rsidP="00085839">
      <w:pPr>
        <w:pStyle w:val="ListParagraph"/>
        <w:numPr>
          <w:ilvl w:val="2"/>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absconding from home or a care situation;</w:t>
      </w:r>
    </w:p>
    <w:p w14:paraId="20EBAFFB" w14:textId="77777777" w:rsidR="00031374" w:rsidRPr="00916CCF" w:rsidRDefault="00031374" w:rsidP="00085839">
      <w:pPr>
        <w:pStyle w:val="ListParagraph"/>
        <w:numPr>
          <w:ilvl w:val="2"/>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attempted suicide;</w:t>
      </w:r>
    </w:p>
    <w:p w14:paraId="20EBAFFC" w14:textId="77777777" w:rsidR="00031374" w:rsidRPr="00916CCF" w:rsidRDefault="00031374" w:rsidP="00085839">
      <w:pPr>
        <w:pStyle w:val="ListParagraph"/>
        <w:numPr>
          <w:ilvl w:val="2"/>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under-age pregnancy or sexually transmitted disease;</w:t>
      </w:r>
    </w:p>
    <w:p w14:paraId="20EBAFFD" w14:textId="77777777" w:rsidR="00031374" w:rsidRPr="00916CCF" w:rsidRDefault="00031374" w:rsidP="00085839">
      <w:pPr>
        <w:pStyle w:val="ListParagraph"/>
        <w:numPr>
          <w:ilvl w:val="2"/>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lastRenderedPageBreak/>
        <w:t>signs in one or more categories at the same time.  For example, signs of developmental delay, physical injury and behavioural signs may together indicate a pattern of abuse.</w:t>
      </w:r>
    </w:p>
    <w:p w14:paraId="20EBAFFE" w14:textId="77777777" w:rsidR="00031374" w:rsidRPr="00916CCF" w:rsidRDefault="00031374" w:rsidP="00085839">
      <w:pPr>
        <w:pStyle w:val="ListParagraph"/>
        <w:numPr>
          <w:ilvl w:val="1"/>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Most signs are non-specific and must be considered in the child’s social and family context.  It is important to always be open to alternative explanations for physical or behavioural signs of abuse.  Sometimes, a specialist assessment may be required to clarify if particular concerns constitute abuse.</w:t>
      </w:r>
    </w:p>
    <w:p w14:paraId="20EBAFFF" w14:textId="77777777" w:rsidR="00031374" w:rsidRPr="00916CCF" w:rsidRDefault="00031374" w:rsidP="00085839">
      <w:pPr>
        <w:pStyle w:val="ListParagraph"/>
        <w:numPr>
          <w:ilvl w:val="0"/>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Stage Three: Recording of Information</w:t>
      </w:r>
    </w:p>
    <w:p w14:paraId="20EBB000" w14:textId="77777777" w:rsidR="00031374" w:rsidRPr="00916CCF" w:rsidRDefault="00031374" w:rsidP="00085839">
      <w:pPr>
        <w:pStyle w:val="ListParagraph"/>
        <w:numPr>
          <w:ilvl w:val="1"/>
          <w:numId w:val="19"/>
        </w:numPr>
        <w:spacing w:before="0" w:after="0" w:line="360" w:lineRule="auto"/>
        <w:rPr>
          <w:rFonts w:ascii="Times New Roman" w:hAnsi="Times New Roman" w:cs="Times New Roman"/>
          <w:sz w:val="22"/>
        </w:rPr>
      </w:pPr>
      <w:r w:rsidRPr="00916CCF">
        <w:rPr>
          <w:rFonts w:ascii="Times New Roman" w:hAnsi="Times New Roman" w:cs="Times New Roman"/>
          <w:sz w:val="22"/>
        </w:rPr>
        <w:t>If abuse is suspected, it is important to establish the grounds for concern by obtaining as much detailed information as possible.  Observations should be accurately recorded and should include dates, times, names, locations, context and any other information which may be relevant.</w:t>
      </w:r>
    </w:p>
    <w:p w14:paraId="20EBB001" w14:textId="77777777" w:rsidR="008601E8" w:rsidRDefault="008601E8" w:rsidP="00085839">
      <w:pPr>
        <w:pStyle w:val="Heading3"/>
        <w:spacing w:before="0" w:after="0" w:line="360" w:lineRule="auto"/>
        <w:rPr>
          <w:rFonts w:ascii="Times New Roman" w:hAnsi="Times New Roman" w:cs="Times New Roman"/>
          <w:color w:val="auto"/>
          <w:szCs w:val="22"/>
        </w:rPr>
      </w:pPr>
    </w:p>
    <w:p w14:paraId="20EBB002" w14:textId="77777777" w:rsidR="00031374" w:rsidRPr="00E17207" w:rsidRDefault="00031374" w:rsidP="00085839">
      <w:pPr>
        <w:pStyle w:val="Heading3"/>
        <w:spacing w:before="0" w:after="0" w:line="360" w:lineRule="auto"/>
        <w:rPr>
          <w:rFonts w:ascii="Times New Roman" w:hAnsi="Times New Roman" w:cs="Times New Roman"/>
          <w:color w:val="auto"/>
          <w:szCs w:val="22"/>
        </w:rPr>
      </w:pPr>
      <w:r w:rsidRPr="00E17207">
        <w:rPr>
          <w:rFonts w:ascii="Times New Roman" w:hAnsi="Times New Roman" w:cs="Times New Roman"/>
          <w:color w:val="auto"/>
          <w:szCs w:val="22"/>
        </w:rPr>
        <w:t>Points to Remember</w:t>
      </w:r>
    </w:p>
    <w:p w14:paraId="20EBB003" w14:textId="77777777" w:rsidR="00031374" w:rsidRPr="00916CCF" w:rsidRDefault="00031374" w:rsidP="00085839">
      <w:pPr>
        <w:pStyle w:val="ListParagraph"/>
        <w:numPr>
          <w:ilvl w:val="0"/>
          <w:numId w:val="20"/>
        </w:numPr>
        <w:spacing w:before="0" w:after="0" w:line="360" w:lineRule="auto"/>
        <w:rPr>
          <w:rFonts w:ascii="Times New Roman" w:hAnsi="Times New Roman" w:cs="Times New Roman"/>
          <w:sz w:val="22"/>
        </w:rPr>
      </w:pPr>
      <w:r w:rsidRPr="00916CCF">
        <w:rPr>
          <w:rFonts w:ascii="Times New Roman" w:hAnsi="Times New Roman" w:cs="Times New Roman"/>
          <w:sz w:val="22"/>
        </w:rPr>
        <w:t>The severity of a sign does not necessarily equate with the severity of the abuse.  Severe and potentially fatal injuries are not always visible.  Emotional and/or psychological abuse tends to be cumulative and effects may only be observable in the longer term.  Signs or indicators of abuse should be gently explored with the child; explanations, which are inconsistent with the signs, should constitute a cause for concern.</w:t>
      </w:r>
    </w:p>
    <w:p w14:paraId="20EBB004" w14:textId="77777777" w:rsidR="00031374" w:rsidRPr="00916CCF" w:rsidRDefault="00031374" w:rsidP="00085839">
      <w:pPr>
        <w:pStyle w:val="ListParagraph"/>
        <w:numPr>
          <w:ilvl w:val="0"/>
          <w:numId w:val="20"/>
        </w:numPr>
        <w:spacing w:before="0" w:after="0" w:line="360" w:lineRule="auto"/>
        <w:rPr>
          <w:rFonts w:ascii="Times New Roman" w:hAnsi="Times New Roman" w:cs="Times New Roman"/>
          <w:sz w:val="22"/>
        </w:rPr>
      </w:pPr>
      <w:r w:rsidRPr="00916CCF">
        <w:rPr>
          <w:rFonts w:ascii="Times New Roman" w:hAnsi="Times New Roman" w:cs="Times New Roman"/>
          <w:sz w:val="22"/>
        </w:rPr>
        <w:t>Neglect is a</w:t>
      </w:r>
      <w:r w:rsidR="00F61873">
        <w:rPr>
          <w:rFonts w:ascii="Times New Roman" w:hAnsi="Times New Roman" w:cs="Times New Roman"/>
          <w:sz w:val="22"/>
        </w:rPr>
        <w:t>s</w:t>
      </w:r>
      <w:r w:rsidRPr="00916CCF">
        <w:rPr>
          <w:rFonts w:ascii="Times New Roman" w:hAnsi="Times New Roman" w:cs="Times New Roman"/>
          <w:sz w:val="22"/>
        </w:rPr>
        <w:t xml:space="preserve"> potentially fatal </w:t>
      </w:r>
      <w:r w:rsidR="00F61873">
        <w:rPr>
          <w:rFonts w:ascii="Times New Roman" w:hAnsi="Times New Roman" w:cs="Times New Roman"/>
          <w:sz w:val="22"/>
        </w:rPr>
        <w:t>as</w:t>
      </w:r>
      <w:r w:rsidRPr="00916CCF">
        <w:rPr>
          <w:rFonts w:ascii="Times New Roman" w:hAnsi="Times New Roman" w:cs="Times New Roman"/>
          <w:sz w:val="22"/>
        </w:rPr>
        <w:t xml:space="preserve"> physical abuse.  It can cause delayed physical, psychological and emotional development, chronic ill-health and significant long-term damage.  It may also precede, or co-exist with other forms of abuse and must be treated seriously.</w:t>
      </w:r>
    </w:p>
    <w:p w14:paraId="20EBB005" w14:textId="77777777" w:rsidR="00031374" w:rsidRPr="00916CCF" w:rsidRDefault="00031374" w:rsidP="00085839">
      <w:pPr>
        <w:pStyle w:val="ListParagraph"/>
        <w:numPr>
          <w:ilvl w:val="0"/>
          <w:numId w:val="20"/>
        </w:numPr>
        <w:spacing w:before="0" w:after="0" w:line="360" w:lineRule="auto"/>
        <w:rPr>
          <w:rFonts w:ascii="Times New Roman" w:hAnsi="Times New Roman" w:cs="Times New Roman"/>
          <w:sz w:val="22"/>
        </w:rPr>
      </w:pPr>
      <w:r w:rsidRPr="00916CCF">
        <w:rPr>
          <w:rFonts w:ascii="Times New Roman" w:hAnsi="Times New Roman" w:cs="Times New Roman"/>
          <w:sz w:val="22"/>
        </w:rPr>
        <w:t>Child abuse is not restricted to any socio-economic group, gender or culture.  All signs must be considered in the wider social and family context.  However serious deficits in child safety and welfare transcend cultural, social and ethnic norms and must elicit a response.</w:t>
      </w:r>
    </w:p>
    <w:p w14:paraId="20EBB006" w14:textId="77777777" w:rsidR="00031374" w:rsidRPr="00916CCF" w:rsidRDefault="00031374" w:rsidP="00085839">
      <w:pPr>
        <w:pStyle w:val="ListParagraph"/>
        <w:numPr>
          <w:ilvl w:val="0"/>
          <w:numId w:val="20"/>
        </w:numPr>
        <w:spacing w:before="0" w:after="0" w:line="360" w:lineRule="auto"/>
        <w:rPr>
          <w:rFonts w:ascii="Times New Roman" w:hAnsi="Times New Roman" w:cs="Times New Roman"/>
          <w:sz w:val="22"/>
        </w:rPr>
      </w:pPr>
      <w:r w:rsidRPr="00916CCF">
        <w:rPr>
          <w:rFonts w:ascii="Times New Roman" w:hAnsi="Times New Roman" w:cs="Times New Roman"/>
          <w:sz w:val="22"/>
        </w:rPr>
        <w:t>Challenging behaviour by a child or young person should not render them liable to abuse.  Children in certain circumstances may present management problems.  This should not leave them vulnerable to harsh disciplinary measures or neglect of care.</w:t>
      </w:r>
    </w:p>
    <w:p w14:paraId="20EBB007" w14:textId="77777777" w:rsidR="00031374" w:rsidRPr="00916CCF" w:rsidRDefault="00031374" w:rsidP="00085839">
      <w:pPr>
        <w:pStyle w:val="ListParagraph"/>
        <w:numPr>
          <w:ilvl w:val="0"/>
          <w:numId w:val="20"/>
        </w:numPr>
        <w:spacing w:before="0" w:after="0" w:line="360" w:lineRule="auto"/>
        <w:rPr>
          <w:rFonts w:ascii="Times New Roman" w:hAnsi="Times New Roman" w:cs="Times New Roman"/>
          <w:sz w:val="22"/>
        </w:rPr>
      </w:pPr>
      <w:r w:rsidRPr="00916CCF">
        <w:rPr>
          <w:rFonts w:ascii="Times New Roman" w:hAnsi="Times New Roman" w:cs="Times New Roman"/>
          <w:sz w:val="22"/>
        </w:rPr>
        <w:t>It is sometimes difficult to distinguish between indicators of child abuse and other adversities suffered by children and families.  Deprivation, stress or mental health problems should not be used as a justif</w:t>
      </w:r>
      <w:r w:rsidR="00F61873">
        <w:rPr>
          <w:rFonts w:ascii="Times New Roman" w:hAnsi="Times New Roman" w:cs="Times New Roman"/>
          <w:sz w:val="22"/>
        </w:rPr>
        <w:t>ication for omissions of care or</w:t>
      </w:r>
      <w:r w:rsidRPr="00916CCF">
        <w:rPr>
          <w:rFonts w:ascii="Times New Roman" w:hAnsi="Times New Roman" w:cs="Times New Roman"/>
          <w:sz w:val="22"/>
        </w:rPr>
        <w:t xml:space="preserve"> commissions of harm by parents/carers.  The child’s welfare must be the primary consideration.</w:t>
      </w:r>
    </w:p>
    <w:p w14:paraId="20EBB008" w14:textId="77777777" w:rsidR="00031374" w:rsidRPr="00916CCF" w:rsidRDefault="00031374" w:rsidP="00085839">
      <w:pPr>
        <w:pStyle w:val="ListParagraph"/>
        <w:numPr>
          <w:ilvl w:val="0"/>
          <w:numId w:val="20"/>
        </w:numPr>
        <w:spacing w:before="0" w:after="0" w:line="360" w:lineRule="auto"/>
        <w:rPr>
          <w:rFonts w:ascii="Times New Roman" w:hAnsi="Times New Roman" w:cs="Times New Roman"/>
          <w:sz w:val="22"/>
        </w:rPr>
      </w:pPr>
      <w:r w:rsidRPr="00916CCF">
        <w:rPr>
          <w:rFonts w:ascii="Times New Roman" w:hAnsi="Times New Roman" w:cs="Times New Roman"/>
          <w:sz w:val="22"/>
        </w:rPr>
        <w:t>The aim of child protection services is to promote positive and enduring change in the lives of children and families.  All action taken with respect to children and young people must reflect the principles and objectives of the child Care Act, 1991.  Priority must be given to the safety and well-being of the child.</w:t>
      </w:r>
    </w:p>
    <w:p w14:paraId="20EBB009" w14:textId="77777777" w:rsidR="00031374" w:rsidRPr="00916CCF" w:rsidRDefault="00031374" w:rsidP="00085839">
      <w:pPr>
        <w:pStyle w:val="ListParagraph"/>
        <w:numPr>
          <w:ilvl w:val="0"/>
          <w:numId w:val="20"/>
        </w:numPr>
        <w:spacing w:before="0" w:after="0" w:line="360" w:lineRule="auto"/>
        <w:rPr>
          <w:rFonts w:ascii="Times New Roman" w:hAnsi="Times New Roman" w:cs="Times New Roman"/>
          <w:sz w:val="22"/>
        </w:rPr>
      </w:pPr>
      <w:r w:rsidRPr="00916CCF">
        <w:rPr>
          <w:rFonts w:ascii="Times New Roman" w:hAnsi="Times New Roman" w:cs="Times New Roman"/>
          <w:sz w:val="22"/>
        </w:rPr>
        <w:t>Society has a duty of care towards children.  Parents/carers are primarily responsible for the safety and welfare of the children in their care.  T</w:t>
      </w:r>
      <w:r w:rsidR="00F61873">
        <w:rPr>
          <w:rFonts w:ascii="Times New Roman" w:hAnsi="Times New Roman" w:cs="Times New Roman"/>
          <w:sz w:val="22"/>
        </w:rPr>
        <w:t>usla Child &amp; Family Agency i</w:t>
      </w:r>
      <w:r w:rsidRPr="00916CCF">
        <w:rPr>
          <w:rFonts w:ascii="Times New Roman" w:hAnsi="Times New Roman" w:cs="Times New Roman"/>
          <w:sz w:val="22"/>
        </w:rPr>
        <w:t xml:space="preserve">s the statutory body responsible for child protection and welfare and must intervene when children are harmed or fail to receive adequate care.  However, </w:t>
      </w:r>
      <w:r w:rsidR="00F61873">
        <w:rPr>
          <w:rFonts w:ascii="Times New Roman" w:hAnsi="Times New Roman" w:cs="Times New Roman"/>
          <w:sz w:val="22"/>
        </w:rPr>
        <w:t>Tusla Child &amp; Family Agency</w:t>
      </w:r>
      <w:r w:rsidRPr="00916CCF">
        <w:rPr>
          <w:rFonts w:ascii="Times New Roman" w:hAnsi="Times New Roman" w:cs="Times New Roman"/>
          <w:sz w:val="22"/>
        </w:rPr>
        <w:t xml:space="preserve"> professionals are dependent on the co-operation of members of the public and professionals in contact with children to bring childcare and protection concerns to their attention in as comprehensive a fashion as possible.</w:t>
      </w:r>
    </w:p>
    <w:p w14:paraId="20EBB00A" w14:textId="77777777" w:rsidR="00031374" w:rsidRPr="00916CCF" w:rsidRDefault="00031374" w:rsidP="00085839">
      <w:pPr>
        <w:spacing w:before="0" w:after="0" w:line="360" w:lineRule="auto"/>
        <w:rPr>
          <w:rFonts w:ascii="Times New Roman" w:hAnsi="Times New Roman" w:cs="Times New Roman"/>
          <w:b/>
          <w:sz w:val="22"/>
        </w:rPr>
      </w:pPr>
    </w:p>
    <w:p w14:paraId="20EBB00B" w14:textId="77777777" w:rsidR="00031374" w:rsidRPr="00DF7211" w:rsidRDefault="00031374" w:rsidP="00085839">
      <w:pPr>
        <w:pStyle w:val="Heading2"/>
        <w:spacing w:before="0" w:after="0" w:line="360" w:lineRule="auto"/>
        <w:rPr>
          <w:rFonts w:ascii="Times New Roman" w:hAnsi="Times New Roman" w:cs="Times New Roman"/>
          <w:color w:val="auto"/>
          <w:sz w:val="32"/>
          <w:szCs w:val="32"/>
        </w:rPr>
      </w:pPr>
      <w:r w:rsidRPr="00DF7211">
        <w:rPr>
          <w:rFonts w:ascii="Times New Roman" w:hAnsi="Times New Roman" w:cs="Times New Roman"/>
          <w:color w:val="auto"/>
          <w:sz w:val="32"/>
          <w:szCs w:val="32"/>
        </w:rPr>
        <w:t xml:space="preserve">How </w:t>
      </w:r>
      <w:r w:rsidR="00DF7211" w:rsidRPr="00DF7211">
        <w:rPr>
          <w:rFonts w:ascii="Times New Roman" w:hAnsi="Times New Roman" w:cs="Times New Roman"/>
          <w:color w:val="auto"/>
          <w:sz w:val="32"/>
          <w:szCs w:val="32"/>
        </w:rPr>
        <w:t>To Respond If A Child Discloses Abuse To You</w:t>
      </w:r>
    </w:p>
    <w:p w14:paraId="20EBB00C"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Be as calm and natural as possible.  Remember, you have probably been approached because the child trusts you and likes you.   Do not panic</w:t>
      </w:r>
    </w:p>
    <w:p w14:paraId="20EBB00D"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Be aware that disclosure can be very difficult for the child</w:t>
      </w:r>
    </w:p>
    <w:p w14:paraId="20EBB00E"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Remember that the child may be testing your reactions and may only open up over a period of time</w:t>
      </w:r>
    </w:p>
    <w:p w14:paraId="20EBB00F"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Listen to what the child has to say.  Give them the time and opportunity to tell as much as they are able and wish to.  Do not put pressure on the child.  Allow him/her to disclose at their own pace and in their own language</w:t>
      </w:r>
    </w:p>
    <w:p w14:paraId="20EBB010"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Be careful when asking questions.  Questions should be supportive and for the purpose of clarification</w:t>
      </w:r>
    </w:p>
    <w:p w14:paraId="20EBB011"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Avoid asking leading questions such as asking whether a specific person carried out the abuse.  Also, avoid asking about intimate details or suggesting that something else may have happened other than what you have been told.  Such questions and suggestions could complicate the official investigation</w:t>
      </w:r>
    </w:p>
    <w:p w14:paraId="20EBB012"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Give the child assurance that you believe them.  False disclosures are very rare in young children</w:t>
      </w:r>
    </w:p>
    <w:p w14:paraId="20EBB013"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It is important to differentiate between the person who carried out the abuse and the act of abuse itself.  The child may love or strongly like the alleged abuser whilst also disliking what was done to him/her.  It is important therefore to avoid expressing any judgement on, or anger towards the alleged perpetrator, while talking with the child.</w:t>
      </w:r>
    </w:p>
    <w:p w14:paraId="20EBB014"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It may be necessary to reassure the child that your feelings towards him/her have not been affected in a negative way as a result of what he/she has disclosed.</w:t>
      </w:r>
    </w:p>
    <w:p w14:paraId="20EBB015"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Do not promise to keep secrets.  At the earliest opportunity tell the child that:</w:t>
      </w:r>
    </w:p>
    <w:p w14:paraId="20EBB016"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You acknowledge that they have come to you because they trust you</w:t>
      </w:r>
    </w:p>
    <w:p w14:paraId="20EBB017"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There are secrets, which are not helpful and should not be kept because they make matters worse.</w:t>
      </w:r>
    </w:p>
    <w:p w14:paraId="20EBB018"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Such secrets hide things that need to be known if people are to be helped and protected from further hurt.   By refusing to make a commitment to secrecy, you do run the risk that they will not tell you everything or indeed anything, there and then.  However, it is better to do this than to lie to a child and ruin the child’s confidence in yet another adult.  By being honest, it is more likely that the child will return to you at another time.</w:t>
      </w:r>
    </w:p>
    <w:p w14:paraId="20EBB019" w14:textId="77777777" w:rsidR="00031374" w:rsidRPr="00916CCF" w:rsidRDefault="00031374" w:rsidP="00085839">
      <w:pPr>
        <w:pStyle w:val="ListParagraph"/>
        <w:numPr>
          <w:ilvl w:val="0"/>
          <w:numId w:val="21"/>
        </w:numPr>
        <w:spacing w:before="0" w:after="0" w:line="360" w:lineRule="auto"/>
        <w:rPr>
          <w:rFonts w:ascii="Times New Roman" w:hAnsi="Times New Roman" w:cs="Times New Roman"/>
          <w:sz w:val="22"/>
        </w:rPr>
      </w:pPr>
      <w:r w:rsidRPr="00916CCF">
        <w:rPr>
          <w:rFonts w:ascii="Times New Roman" w:hAnsi="Times New Roman" w:cs="Times New Roman"/>
          <w:sz w:val="22"/>
        </w:rPr>
        <w:t>Do not confront the alleged abuser</w:t>
      </w:r>
    </w:p>
    <w:p w14:paraId="20EBB01A" w14:textId="77777777" w:rsidR="00031374" w:rsidRPr="00916CCF" w:rsidRDefault="00031374" w:rsidP="00085839">
      <w:pPr>
        <w:spacing w:before="0" w:after="0" w:line="360" w:lineRule="auto"/>
        <w:rPr>
          <w:rFonts w:ascii="Times New Roman" w:hAnsi="Times New Roman" w:cs="Times New Roman"/>
          <w:sz w:val="22"/>
        </w:rPr>
      </w:pPr>
    </w:p>
    <w:p w14:paraId="20EBB01B" w14:textId="77777777" w:rsidR="00F00530" w:rsidRPr="00916CCF" w:rsidRDefault="00F00530" w:rsidP="00085839">
      <w:pPr>
        <w:spacing w:before="0" w:after="0" w:line="360" w:lineRule="auto"/>
        <w:rPr>
          <w:rFonts w:ascii="Times New Roman" w:hAnsi="Times New Roman" w:cs="Times New Roman"/>
          <w:sz w:val="22"/>
        </w:rPr>
      </w:pPr>
    </w:p>
    <w:sectPr w:rsidR="00F00530" w:rsidRPr="00916CCF" w:rsidSect="0013625C">
      <w:footerReference w:type="default" r:id="rId12"/>
      <w:footerReference w:type="first" r:id="rId13"/>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477B6" w14:textId="77777777" w:rsidR="002F5A4A" w:rsidRDefault="002F5A4A" w:rsidP="00031374">
      <w:pPr>
        <w:spacing w:before="0" w:after="0" w:line="240" w:lineRule="auto"/>
      </w:pPr>
      <w:r>
        <w:separator/>
      </w:r>
    </w:p>
  </w:endnote>
  <w:endnote w:type="continuationSeparator" w:id="0">
    <w:p w14:paraId="4D88FC8B" w14:textId="77777777" w:rsidR="002F5A4A" w:rsidRDefault="002F5A4A" w:rsidP="000313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815352"/>
      <w:docPartObj>
        <w:docPartGallery w:val="Page Numbers (Bottom of Page)"/>
        <w:docPartUnique/>
      </w:docPartObj>
    </w:sdtPr>
    <w:sdtEndPr>
      <w:rPr>
        <w:noProof/>
      </w:rPr>
    </w:sdtEndPr>
    <w:sdtContent>
      <w:p w14:paraId="20EBB022" w14:textId="1B4B8FDE" w:rsidR="00A14374" w:rsidRDefault="00A14374">
        <w:pPr>
          <w:pStyle w:val="Footer"/>
          <w:jc w:val="right"/>
        </w:pPr>
        <w:r>
          <w:fldChar w:fldCharType="begin"/>
        </w:r>
        <w:r>
          <w:instrText xml:space="preserve"> PAGE   \* MERGEFORMAT </w:instrText>
        </w:r>
        <w:r>
          <w:fldChar w:fldCharType="separate"/>
        </w:r>
        <w:r w:rsidR="007E42CE">
          <w:rPr>
            <w:noProof/>
          </w:rPr>
          <w:t>2</w:t>
        </w:r>
        <w:r>
          <w:rPr>
            <w:noProof/>
          </w:rPr>
          <w:fldChar w:fldCharType="end"/>
        </w:r>
      </w:p>
    </w:sdtContent>
  </w:sdt>
  <w:p w14:paraId="20EBB023" w14:textId="77777777" w:rsidR="00A14374" w:rsidRDefault="00A143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827"/>
      <w:gridCol w:w="3827"/>
    </w:tblGrid>
    <w:tr w:rsidR="00A14374" w14:paraId="20EBB027" w14:textId="77777777" w:rsidTr="00A14374">
      <w:tc>
        <w:tcPr>
          <w:tcW w:w="2093" w:type="dxa"/>
          <w:tcBorders>
            <w:top w:val="single" w:sz="4" w:space="0" w:color="auto"/>
            <w:left w:val="single" w:sz="4" w:space="0" w:color="auto"/>
            <w:bottom w:val="single" w:sz="4" w:space="0" w:color="auto"/>
            <w:right w:val="single" w:sz="4" w:space="0" w:color="auto"/>
          </w:tcBorders>
        </w:tcPr>
        <w:p w14:paraId="20EBB024" w14:textId="77777777" w:rsidR="00A14374" w:rsidRDefault="00A14374" w:rsidP="00085839">
          <w:pPr>
            <w:pStyle w:val="Header"/>
            <w:spacing w:line="276" w:lineRule="auto"/>
            <w:rPr>
              <w:b/>
            </w:rPr>
          </w:pPr>
          <w:r>
            <w:rPr>
              <w:b/>
            </w:rPr>
            <w:t>Revision №: 03</w:t>
          </w:r>
        </w:p>
      </w:tc>
      <w:tc>
        <w:tcPr>
          <w:tcW w:w="3827" w:type="dxa"/>
          <w:tcBorders>
            <w:top w:val="single" w:sz="4" w:space="0" w:color="auto"/>
            <w:left w:val="single" w:sz="4" w:space="0" w:color="auto"/>
            <w:bottom w:val="single" w:sz="4" w:space="0" w:color="auto"/>
            <w:right w:val="single" w:sz="4" w:space="0" w:color="auto"/>
          </w:tcBorders>
        </w:tcPr>
        <w:p w14:paraId="20EBB025" w14:textId="166C7B2C" w:rsidR="00A14374" w:rsidRDefault="00A14374" w:rsidP="00085839">
          <w:pPr>
            <w:pStyle w:val="Header"/>
            <w:spacing w:line="276" w:lineRule="auto"/>
            <w:rPr>
              <w:b/>
            </w:rPr>
          </w:pPr>
          <w:r>
            <w:rPr>
              <w:b/>
            </w:rPr>
            <w:t xml:space="preserve">Effective From: </w:t>
          </w:r>
          <w:r w:rsidR="008270E3">
            <w:t>September 2023</w:t>
          </w:r>
        </w:p>
      </w:tc>
      <w:tc>
        <w:tcPr>
          <w:tcW w:w="3827" w:type="dxa"/>
          <w:tcBorders>
            <w:top w:val="single" w:sz="4" w:space="0" w:color="auto"/>
            <w:left w:val="single" w:sz="4" w:space="0" w:color="auto"/>
            <w:bottom w:val="single" w:sz="4" w:space="0" w:color="auto"/>
            <w:right w:val="single" w:sz="4" w:space="0" w:color="auto"/>
          </w:tcBorders>
        </w:tcPr>
        <w:p w14:paraId="20EBB026" w14:textId="48BF2A30" w:rsidR="00A14374" w:rsidRDefault="00A14374" w:rsidP="00085839">
          <w:pPr>
            <w:pStyle w:val="Header"/>
            <w:spacing w:line="276" w:lineRule="auto"/>
            <w:jc w:val="left"/>
            <w:rPr>
              <w:b/>
            </w:rPr>
          </w:pPr>
          <w:r>
            <w:rPr>
              <w:b/>
            </w:rPr>
            <w:t>Review: Policy &amp; Safeguarding Statement 202</w:t>
          </w:r>
          <w:r w:rsidR="008270E3">
            <w:rPr>
              <w:b/>
            </w:rPr>
            <w:t>3</w:t>
          </w:r>
        </w:p>
      </w:tc>
    </w:tr>
  </w:tbl>
  <w:p w14:paraId="20EBB028" w14:textId="77777777" w:rsidR="00A14374" w:rsidRDefault="00A143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E81DD" w14:textId="77777777" w:rsidR="002F5A4A" w:rsidRDefault="002F5A4A" w:rsidP="00031374">
      <w:pPr>
        <w:spacing w:before="0" w:after="0" w:line="240" w:lineRule="auto"/>
      </w:pPr>
      <w:r>
        <w:separator/>
      </w:r>
    </w:p>
  </w:footnote>
  <w:footnote w:type="continuationSeparator" w:id="0">
    <w:p w14:paraId="35F1AE5A" w14:textId="77777777" w:rsidR="002F5A4A" w:rsidRDefault="002F5A4A" w:rsidP="00031374">
      <w:pPr>
        <w:spacing w:before="0" w:after="0" w:line="240" w:lineRule="auto"/>
      </w:pPr>
      <w:r>
        <w:continuationSeparator/>
      </w:r>
    </w:p>
  </w:footnote>
  <w:footnote w:id="1">
    <w:p w14:paraId="20EBB029" w14:textId="77777777" w:rsidR="00A14374" w:rsidRPr="00E17207" w:rsidRDefault="00A14374">
      <w:pPr>
        <w:pStyle w:val="FootnoteText"/>
        <w:rPr>
          <w:rFonts w:ascii="Times New Roman" w:hAnsi="Times New Roman" w:cs="Times New Roman"/>
        </w:rPr>
      </w:pPr>
      <w:r>
        <w:rPr>
          <w:rStyle w:val="FootnoteReference"/>
        </w:rPr>
        <w:footnoteRef/>
      </w:r>
      <w:r>
        <w:t xml:space="preserve"> </w:t>
      </w:r>
      <w:r w:rsidRPr="00E17207">
        <w:rPr>
          <w:rFonts w:ascii="Times New Roman" w:hAnsi="Times New Roman" w:cs="Times New Roman"/>
        </w:rPr>
        <w:t>This occurs where a parent, usually the mother (according to current research and case experience), fabricate stories of illness about their child or cause physical signs of illness. This can occur where the parent secretly administers dangerous drugs or other poisonous substances to the child, or by smothering. The symptoms that alert to the possibility of fabricated/induced illness include:</w:t>
      </w:r>
    </w:p>
    <w:p w14:paraId="20EBB02A" w14:textId="77777777" w:rsidR="00A14374" w:rsidRPr="00E17207" w:rsidRDefault="00A14374" w:rsidP="00B51A10">
      <w:pPr>
        <w:pStyle w:val="FootnoteText"/>
        <w:numPr>
          <w:ilvl w:val="0"/>
          <w:numId w:val="27"/>
        </w:numPr>
        <w:rPr>
          <w:rFonts w:ascii="Times New Roman" w:hAnsi="Times New Roman" w:cs="Times New Roman"/>
        </w:rPr>
      </w:pPr>
      <w:r w:rsidRPr="00E17207">
        <w:rPr>
          <w:rFonts w:ascii="Times New Roman" w:hAnsi="Times New Roman" w:cs="Times New Roman"/>
        </w:rPr>
        <w:t>Symptoms that cannot be explained by any medical tests; symptoms never observed by anyone other than the parent/carer; symptoms reported to occur only at home or when a parent/carer visits a child in hospital;</w:t>
      </w:r>
    </w:p>
    <w:p w14:paraId="20EBB02B" w14:textId="77777777" w:rsidR="00A14374" w:rsidRPr="00E17207" w:rsidRDefault="00A14374" w:rsidP="00B51A10">
      <w:pPr>
        <w:pStyle w:val="FootnoteText"/>
        <w:numPr>
          <w:ilvl w:val="0"/>
          <w:numId w:val="27"/>
        </w:numPr>
        <w:rPr>
          <w:rFonts w:ascii="Times New Roman" w:hAnsi="Times New Roman" w:cs="Times New Roman"/>
        </w:rPr>
      </w:pPr>
      <w:r w:rsidRPr="00E17207">
        <w:rPr>
          <w:rFonts w:ascii="Times New Roman" w:hAnsi="Times New Roman" w:cs="Times New Roman"/>
        </w:rPr>
        <w:t>High level of demand for investigation of symptoms without any documented physical signs;</w:t>
      </w:r>
    </w:p>
    <w:p w14:paraId="20EBB02C" w14:textId="77777777" w:rsidR="00A14374" w:rsidRPr="00E17207" w:rsidRDefault="00A14374" w:rsidP="00B51A10">
      <w:pPr>
        <w:pStyle w:val="FootnoteText"/>
        <w:numPr>
          <w:ilvl w:val="0"/>
          <w:numId w:val="27"/>
        </w:numPr>
        <w:rPr>
          <w:rFonts w:ascii="Times New Roman" w:hAnsi="Times New Roman" w:cs="Times New Roman"/>
        </w:rPr>
      </w:pPr>
      <w:r w:rsidRPr="00E17207">
        <w:rPr>
          <w:rFonts w:ascii="Times New Roman" w:hAnsi="Times New Roman" w:cs="Times New Roman"/>
        </w:rPr>
        <w:t>Unexplained problems with medical treatment, such as drips coming out or lines being interfered with;</w:t>
      </w:r>
    </w:p>
    <w:p w14:paraId="20EBB02D" w14:textId="77777777" w:rsidR="00A14374" w:rsidRPr="00E17207" w:rsidRDefault="00A14374" w:rsidP="00B51A10">
      <w:pPr>
        <w:pStyle w:val="FootnoteText"/>
        <w:numPr>
          <w:ilvl w:val="0"/>
          <w:numId w:val="27"/>
        </w:numPr>
        <w:rPr>
          <w:rFonts w:ascii="Times New Roman" w:hAnsi="Times New Roman" w:cs="Times New Roman"/>
        </w:rPr>
      </w:pPr>
      <w:r w:rsidRPr="00E17207">
        <w:rPr>
          <w:rFonts w:ascii="Times New Roman" w:hAnsi="Times New Roman" w:cs="Times New Roman"/>
        </w:rPr>
        <w:t xml:space="preserve">Presence of unprescribed medication or poisons in the blood or urine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2A3"/>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A29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D197C"/>
    <w:multiLevelType w:val="multilevel"/>
    <w:tmpl w:val="1809001D"/>
    <w:numStyleLink w:val="Style1"/>
  </w:abstractNum>
  <w:abstractNum w:abstractNumId="3" w15:restartNumberingAfterBreak="0">
    <w:nsid w:val="0970437B"/>
    <w:multiLevelType w:val="hybridMultilevel"/>
    <w:tmpl w:val="F0186A38"/>
    <w:lvl w:ilvl="0" w:tplc="6F6E6416">
      <w:start w:val="1"/>
      <w:numFmt w:val="bullet"/>
      <w:lvlText w:val=""/>
      <w:lvlJc w:val="left"/>
      <w:pPr>
        <w:tabs>
          <w:tab w:val="num" w:pos="720"/>
        </w:tabs>
        <w:ind w:left="720" w:hanging="360"/>
      </w:pPr>
      <w:rPr>
        <w:rFonts w:ascii="Wingdings 3" w:hAnsi="Wingdings 3" w:hint="default"/>
      </w:rPr>
    </w:lvl>
    <w:lvl w:ilvl="1" w:tplc="326019BC" w:tentative="1">
      <w:start w:val="1"/>
      <w:numFmt w:val="bullet"/>
      <w:lvlText w:val=""/>
      <w:lvlJc w:val="left"/>
      <w:pPr>
        <w:tabs>
          <w:tab w:val="num" w:pos="1440"/>
        </w:tabs>
        <w:ind w:left="1440" w:hanging="360"/>
      </w:pPr>
      <w:rPr>
        <w:rFonts w:ascii="Wingdings 3" w:hAnsi="Wingdings 3" w:hint="default"/>
      </w:rPr>
    </w:lvl>
    <w:lvl w:ilvl="2" w:tplc="8716C352" w:tentative="1">
      <w:start w:val="1"/>
      <w:numFmt w:val="bullet"/>
      <w:lvlText w:val=""/>
      <w:lvlJc w:val="left"/>
      <w:pPr>
        <w:tabs>
          <w:tab w:val="num" w:pos="2160"/>
        </w:tabs>
        <w:ind w:left="2160" w:hanging="360"/>
      </w:pPr>
      <w:rPr>
        <w:rFonts w:ascii="Wingdings 3" w:hAnsi="Wingdings 3" w:hint="default"/>
      </w:rPr>
    </w:lvl>
    <w:lvl w:ilvl="3" w:tplc="BE044B46" w:tentative="1">
      <w:start w:val="1"/>
      <w:numFmt w:val="bullet"/>
      <w:lvlText w:val=""/>
      <w:lvlJc w:val="left"/>
      <w:pPr>
        <w:tabs>
          <w:tab w:val="num" w:pos="2880"/>
        </w:tabs>
        <w:ind w:left="2880" w:hanging="360"/>
      </w:pPr>
      <w:rPr>
        <w:rFonts w:ascii="Wingdings 3" w:hAnsi="Wingdings 3" w:hint="default"/>
      </w:rPr>
    </w:lvl>
    <w:lvl w:ilvl="4" w:tplc="0B94A624" w:tentative="1">
      <w:start w:val="1"/>
      <w:numFmt w:val="bullet"/>
      <w:lvlText w:val=""/>
      <w:lvlJc w:val="left"/>
      <w:pPr>
        <w:tabs>
          <w:tab w:val="num" w:pos="3600"/>
        </w:tabs>
        <w:ind w:left="3600" w:hanging="360"/>
      </w:pPr>
      <w:rPr>
        <w:rFonts w:ascii="Wingdings 3" w:hAnsi="Wingdings 3" w:hint="default"/>
      </w:rPr>
    </w:lvl>
    <w:lvl w:ilvl="5" w:tplc="273455F2" w:tentative="1">
      <w:start w:val="1"/>
      <w:numFmt w:val="bullet"/>
      <w:lvlText w:val=""/>
      <w:lvlJc w:val="left"/>
      <w:pPr>
        <w:tabs>
          <w:tab w:val="num" w:pos="4320"/>
        </w:tabs>
        <w:ind w:left="4320" w:hanging="360"/>
      </w:pPr>
      <w:rPr>
        <w:rFonts w:ascii="Wingdings 3" w:hAnsi="Wingdings 3" w:hint="default"/>
      </w:rPr>
    </w:lvl>
    <w:lvl w:ilvl="6" w:tplc="A72240DA" w:tentative="1">
      <w:start w:val="1"/>
      <w:numFmt w:val="bullet"/>
      <w:lvlText w:val=""/>
      <w:lvlJc w:val="left"/>
      <w:pPr>
        <w:tabs>
          <w:tab w:val="num" w:pos="5040"/>
        </w:tabs>
        <w:ind w:left="5040" w:hanging="360"/>
      </w:pPr>
      <w:rPr>
        <w:rFonts w:ascii="Wingdings 3" w:hAnsi="Wingdings 3" w:hint="default"/>
      </w:rPr>
    </w:lvl>
    <w:lvl w:ilvl="7" w:tplc="3EC8D788" w:tentative="1">
      <w:start w:val="1"/>
      <w:numFmt w:val="bullet"/>
      <w:lvlText w:val=""/>
      <w:lvlJc w:val="left"/>
      <w:pPr>
        <w:tabs>
          <w:tab w:val="num" w:pos="5760"/>
        </w:tabs>
        <w:ind w:left="5760" w:hanging="360"/>
      </w:pPr>
      <w:rPr>
        <w:rFonts w:ascii="Wingdings 3" w:hAnsi="Wingdings 3" w:hint="default"/>
      </w:rPr>
    </w:lvl>
    <w:lvl w:ilvl="8" w:tplc="1FC41B6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D5358DB"/>
    <w:multiLevelType w:val="hybridMultilevel"/>
    <w:tmpl w:val="46E06180"/>
    <w:lvl w:ilvl="0" w:tplc="18090001">
      <w:start w:val="1"/>
      <w:numFmt w:val="bullet"/>
      <w:lvlText w:val=""/>
      <w:lvlJc w:val="left"/>
      <w:pPr>
        <w:tabs>
          <w:tab w:val="num" w:pos="720"/>
        </w:tabs>
        <w:ind w:left="720" w:hanging="360"/>
      </w:pPr>
      <w:rPr>
        <w:rFonts w:ascii="Symbol" w:hAnsi="Symbol" w:hint="default"/>
      </w:rPr>
    </w:lvl>
    <w:lvl w:ilvl="1" w:tplc="326019BC" w:tentative="1">
      <w:start w:val="1"/>
      <w:numFmt w:val="bullet"/>
      <w:lvlText w:val=""/>
      <w:lvlJc w:val="left"/>
      <w:pPr>
        <w:tabs>
          <w:tab w:val="num" w:pos="1440"/>
        </w:tabs>
        <w:ind w:left="1440" w:hanging="360"/>
      </w:pPr>
      <w:rPr>
        <w:rFonts w:ascii="Wingdings 3" w:hAnsi="Wingdings 3" w:hint="default"/>
      </w:rPr>
    </w:lvl>
    <w:lvl w:ilvl="2" w:tplc="8716C352" w:tentative="1">
      <w:start w:val="1"/>
      <w:numFmt w:val="bullet"/>
      <w:lvlText w:val=""/>
      <w:lvlJc w:val="left"/>
      <w:pPr>
        <w:tabs>
          <w:tab w:val="num" w:pos="2160"/>
        </w:tabs>
        <w:ind w:left="2160" w:hanging="360"/>
      </w:pPr>
      <w:rPr>
        <w:rFonts w:ascii="Wingdings 3" w:hAnsi="Wingdings 3" w:hint="default"/>
      </w:rPr>
    </w:lvl>
    <w:lvl w:ilvl="3" w:tplc="BE044B46" w:tentative="1">
      <w:start w:val="1"/>
      <w:numFmt w:val="bullet"/>
      <w:lvlText w:val=""/>
      <w:lvlJc w:val="left"/>
      <w:pPr>
        <w:tabs>
          <w:tab w:val="num" w:pos="2880"/>
        </w:tabs>
        <w:ind w:left="2880" w:hanging="360"/>
      </w:pPr>
      <w:rPr>
        <w:rFonts w:ascii="Wingdings 3" w:hAnsi="Wingdings 3" w:hint="default"/>
      </w:rPr>
    </w:lvl>
    <w:lvl w:ilvl="4" w:tplc="0B94A624" w:tentative="1">
      <w:start w:val="1"/>
      <w:numFmt w:val="bullet"/>
      <w:lvlText w:val=""/>
      <w:lvlJc w:val="left"/>
      <w:pPr>
        <w:tabs>
          <w:tab w:val="num" w:pos="3600"/>
        </w:tabs>
        <w:ind w:left="3600" w:hanging="360"/>
      </w:pPr>
      <w:rPr>
        <w:rFonts w:ascii="Wingdings 3" w:hAnsi="Wingdings 3" w:hint="default"/>
      </w:rPr>
    </w:lvl>
    <w:lvl w:ilvl="5" w:tplc="273455F2" w:tentative="1">
      <w:start w:val="1"/>
      <w:numFmt w:val="bullet"/>
      <w:lvlText w:val=""/>
      <w:lvlJc w:val="left"/>
      <w:pPr>
        <w:tabs>
          <w:tab w:val="num" w:pos="4320"/>
        </w:tabs>
        <w:ind w:left="4320" w:hanging="360"/>
      </w:pPr>
      <w:rPr>
        <w:rFonts w:ascii="Wingdings 3" w:hAnsi="Wingdings 3" w:hint="default"/>
      </w:rPr>
    </w:lvl>
    <w:lvl w:ilvl="6" w:tplc="A72240DA" w:tentative="1">
      <w:start w:val="1"/>
      <w:numFmt w:val="bullet"/>
      <w:lvlText w:val=""/>
      <w:lvlJc w:val="left"/>
      <w:pPr>
        <w:tabs>
          <w:tab w:val="num" w:pos="5040"/>
        </w:tabs>
        <w:ind w:left="5040" w:hanging="360"/>
      </w:pPr>
      <w:rPr>
        <w:rFonts w:ascii="Wingdings 3" w:hAnsi="Wingdings 3" w:hint="default"/>
      </w:rPr>
    </w:lvl>
    <w:lvl w:ilvl="7" w:tplc="3EC8D788" w:tentative="1">
      <w:start w:val="1"/>
      <w:numFmt w:val="bullet"/>
      <w:lvlText w:val=""/>
      <w:lvlJc w:val="left"/>
      <w:pPr>
        <w:tabs>
          <w:tab w:val="num" w:pos="5760"/>
        </w:tabs>
        <w:ind w:left="5760" w:hanging="360"/>
      </w:pPr>
      <w:rPr>
        <w:rFonts w:ascii="Wingdings 3" w:hAnsi="Wingdings 3" w:hint="default"/>
      </w:rPr>
    </w:lvl>
    <w:lvl w:ilvl="8" w:tplc="1FC41B6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426377B"/>
    <w:multiLevelType w:val="hybridMultilevel"/>
    <w:tmpl w:val="CA46771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7A551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E017EE"/>
    <w:multiLevelType w:val="hybridMultilevel"/>
    <w:tmpl w:val="F6BAE1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01D286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3B32D5"/>
    <w:multiLevelType w:val="hybridMultilevel"/>
    <w:tmpl w:val="8DCA1E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647D5E"/>
    <w:multiLevelType w:val="hybridMultilevel"/>
    <w:tmpl w:val="AFCC9E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28A3634"/>
    <w:multiLevelType w:val="multilevel"/>
    <w:tmpl w:val="1809001D"/>
    <w:styleLink w:val="Style1"/>
    <w:lvl w:ilvl="0">
      <w:start w:val="1"/>
      <w:numFmt w:val="decimal"/>
      <w:lvlText w:val="%1."/>
      <w:lvlJc w:val="left"/>
      <w:pPr>
        <w:ind w:left="360" w:hanging="360"/>
      </w:pPr>
      <w:rPr>
        <w:rFonts w:ascii="Myriad Pro" w:eastAsiaTheme="minorHAnsi" w:hAnsi="Myriad Pro"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5E7C62"/>
    <w:multiLevelType w:val="hybridMultilevel"/>
    <w:tmpl w:val="054EB974"/>
    <w:lvl w:ilvl="0" w:tplc="BC8E2576">
      <w:start w:val="1"/>
      <w:numFmt w:val="decimal"/>
      <w:lvlText w:val="Document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6126C3"/>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7A60B9"/>
    <w:multiLevelType w:val="multilevel"/>
    <w:tmpl w:val="E7D476D4"/>
    <w:lvl w:ilvl="0">
      <w:start w:val="2"/>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lowerLetter"/>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5" w15:restartNumberingAfterBreak="0">
    <w:nsid w:val="342F2C7B"/>
    <w:multiLevelType w:val="hybridMultilevel"/>
    <w:tmpl w:val="350C9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8D3DF3"/>
    <w:multiLevelType w:val="multilevel"/>
    <w:tmpl w:val="BD46CA12"/>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122D98"/>
    <w:multiLevelType w:val="hybridMultilevel"/>
    <w:tmpl w:val="AA2248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80497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887414"/>
    <w:multiLevelType w:val="hybridMultilevel"/>
    <w:tmpl w:val="F6269A4A"/>
    <w:lvl w:ilvl="0" w:tplc="888264CC">
      <w:start w:val="1"/>
      <w:numFmt w:val="bullet"/>
      <w:lvlText w:val=""/>
      <w:lvlJc w:val="left"/>
      <w:pPr>
        <w:tabs>
          <w:tab w:val="num" w:pos="720"/>
        </w:tabs>
        <w:ind w:left="720" w:hanging="360"/>
      </w:pPr>
      <w:rPr>
        <w:rFonts w:ascii="Wingdings 3" w:hAnsi="Wingdings 3" w:hint="default"/>
      </w:rPr>
    </w:lvl>
    <w:lvl w:ilvl="1" w:tplc="482E99CC" w:tentative="1">
      <w:start w:val="1"/>
      <w:numFmt w:val="bullet"/>
      <w:lvlText w:val=""/>
      <w:lvlJc w:val="left"/>
      <w:pPr>
        <w:tabs>
          <w:tab w:val="num" w:pos="1440"/>
        </w:tabs>
        <w:ind w:left="1440" w:hanging="360"/>
      </w:pPr>
      <w:rPr>
        <w:rFonts w:ascii="Wingdings 3" w:hAnsi="Wingdings 3" w:hint="default"/>
      </w:rPr>
    </w:lvl>
    <w:lvl w:ilvl="2" w:tplc="D09ECC78" w:tentative="1">
      <w:start w:val="1"/>
      <w:numFmt w:val="bullet"/>
      <w:lvlText w:val=""/>
      <w:lvlJc w:val="left"/>
      <w:pPr>
        <w:tabs>
          <w:tab w:val="num" w:pos="2160"/>
        </w:tabs>
        <w:ind w:left="2160" w:hanging="360"/>
      </w:pPr>
      <w:rPr>
        <w:rFonts w:ascii="Wingdings 3" w:hAnsi="Wingdings 3" w:hint="default"/>
      </w:rPr>
    </w:lvl>
    <w:lvl w:ilvl="3" w:tplc="D0C47DE2" w:tentative="1">
      <w:start w:val="1"/>
      <w:numFmt w:val="bullet"/>
      <w:lvlText w:val=""/>
      <w:lvlJc w:val="left"/>
      <w:pPr>
        <w:tabs>
          <w:tab w:val="num" w:pos="2880"/>
        </w:tabs>
        <w:ind w:left="2880" w:hanging="360"/>
      </w:pPr>
      <w:rPr>
        <w:rFonts w:ascii="Wingdings 3" w:hAnsi="Wingdings 3" w:hint="default"/>
      </w:rPr>
    </w:lvl>
    <w:lvl w:ilvl="4" w:tplc="BE28BC6A" w:tentative="1">
      <w:start w:val="1"/>
      <w:numFmt w:val="bullet"/>
      <w:lvlText w:val=""/>
      <w:lvlJc w:val="left"/>
      <w:pPr>
        <w:tabs>
          <w:tab w:val="num" w:pos="3600"/>
        </w:tabs>
        <w:ind w:left="3600" w:hanging="360"/>
      </w:pPr>
      <w:rPr>
        <w:rFonts w:ascii="Wingdings 3" w:hAnsi="Wingdings 3" w:hint="default"/>
      </w:rPr>
    </w:lvl>
    <w:lvl w:ilvl="5" w:tplc="9F8C27F6" w:tentative="1">
      <w:start w:val="1"/>
      <w:numFmt w:val="bullet"/>
      <w:lvlText w:val=""/>
      <w:lvlJc w:val="left"/>
      <w:pPr>
        <w:tabs>
          <w:tab w:val="num" w:pos="4320"/>
        </w:tabs>
        <w:ind w:left="4320" w:hanging="360"/>
      </w:pPr>
      <w:rPr>
        <w:rFonts w:ascii="Wingdings 3" w:hAnsi="Wingdings 3" w:hint="default"/>
      </w:rPr>
    </w:lvl>
    <w:lvl w:ilvl="6" w:tplc="5448E5DC" w:tentative="1">
      <w:start w:val="1"/>
      <w:numFmt w:val="bullet"/>
      <w:lvlText w:val=""/>
      <w:lvlJc w:val="left"/>
      <w:pPr>
        <w:tabs>
          <w:tab w:val="num" w:pos="5040"/>
        </w:tabs>
        <w:ind w:left="5040" w:hanging="360"/>
      </w:pPr>
      <w:rPr>
        <w:rFonts w:ascii="Wingdings 3" w:hAnsi="Wingdings 3" w:hint="default"/>
      </w:rPr>
    </w:lvl>
    <w:lvl w:ilvl="7" w:tplc="A70041B2" w:tentative="1">
      <w:start w:val="1"/>
      <w:numFmt w:val="bullet"/>
      <w:lvlText w:val=""/>
      <w:lvlJc w:val="left"/>
      <w:pPr>
        <w:tabs>
          <w:tab w:val="num" w:pos="5760"/>
        </w:tabs>
        <w:ind w:left="5760" w:hanging="360"/>
      </w:pPr>
      <w:rPr>
        <w:rFonts w:ascii="Wingdings 3" w:hAnsi="Wingdings 3" w:hint="default"/>
      </w:rPr>
    </w:lvl>
    <w:lvl w:ilvl="8" w:tplc="D3CA83A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3F839AD"/>
    <w:multiLevelType w:val="hybridMultilevel"/>
    <w:tmpl w:val="DB2E31CA"/>
    <w:lvl w:ilvl="0" w:tplc="96E8ED6E">
      <w:start w:val="1"/>
      <w:numFmt w:val="bullet"/>
      <w:lvlText w:val=""/>
      <w:lvlJc w:val="left"/>
      <w:pPr>
        <w:tabs>
          <w:tab w:val="num" w:pos="720"/>
        </w:tabs>
        <w:ind w:left="720" w:hanging="360"/>
      </w:pPr>
      <w:rPr>
        <w:rFonts w:ascii="Wingdings 3" w:hAnsi="Wingdings 3" w:hint="default"/>
      </w:rPr>
    </w:lvl>
    <w:lvl w:ilvl="1" w:tplc="13167CB6" w:tentative="1">
      <w:start w:val="1"/>
      <w:numFmt w:val="bullet"/>
      <w:lvlText w:val=""/>
      <w:lvlJc w:val="left"/>
      <w:pPr>
        <w:tabs>
          <w:tab w:val="num" w:pos="1440"/>
        </w:tabs>
        <w:ind w:left="1440" w:hanging="360"/>
      </w:pPr>
      <w:rPr>
        <w:rFonts w:ascii="Wingdings 3" w:hAnsi="Wingdings 3" w:hint="default"/>
      </w:rPr>
    </w:lvl>
    <w:lvl w:ilvl="2" w:tplc="F90E5220" w:tentative="1">
      <w:start w:val="1"/>
      <w:numFmt w:val="bullet"/>
      <w:lvlText w:val=""/>
      <w:lvlJc w:val="left"/>
      <w:pPr>
        <w:tabs>
          <w:tab w:val="num" w:pos="2160"/>
        </w:tabs>
        <w:ind w:left="2160" w:hanging="360"/>
      </w:pPr>
      <w:rPr>
        <w:rFonts w:ascii="Wingdings 3" w:hAnsi="Wingdings 3" w:hint="default"/>
      </w:rPr>
    </w:lvl>
    <w:lvl w:ilvl="3" w:tplc="2B32A650" w:tentative="1">
      <w:start w:val="1"/>
      <w:numFmt w:val="bullet"/>
      <w:lvlText w:val=""/>
      <w:lvlJc w:val="left"/>
      <w:pPr>
        <w:tabs>
          <w:tab w:val="num" w:pos="2880"/>
        </w:tabs>
        <w:ind w:left="2880" w:hanging="360"/>
      </w:pPr>
      <w:rPr>
        <w:rFonts w:ascii="Wingdings 3" w:hAnsi="Wingdings 3" w:hint="default"/>
      </w:rPr>
    </w:lvl>
    <w:lvl w:ilvl="4" w:tplc="D4288876" w:tentative="1">
      <w:start w:val="1"/>
      <w:numFmt w:val="bullet"/>
      <w:lvlText w:val=""/>
      <w:lvlJc w:val="left"/>
      <w:pPr>
        <w:tabs>
          <w:tab w:val="num" w:pos="3600"/>
        </w:tabs>
        <w:ind w:left="3600" w:hanging="360"/>
      </w:pPr>
      <w:rPr>
        <w:rFonts w:ascii="Wingdings 3" w:hAnsi="Wingdings 3" w:hint="default"/>
      </w:rPr>
    </w:lvl>
    <w:lvl w:ilvl="5" w:tplc="B2226AE8" w:tentative="1">
      <w:start w:val="1"/>
      <w:numFmt w:val="bullet"/>
      <w:lvlText w:val=""/>
      <w:lvlJc w:val="left"/>
      <w:pPr>
        <w:tabs>
          <w:tab w:val="num" w:pos="4320"/>
        </w:tabs>
        <w:ind w:left="4320" w:hanging="360"/>
      </w:pPr>
      <w:rPr>
        <w:rFonts w:ascii="Wingdings 3" w:hAnsi="Wingdings 3" w:hint="default"/>
      </w:rPr>
    </w:lvl>
    <w:lvl w:ilvl="6" w:tplc="AC50EEB2" w:tentative="1">
      <w:start w:val="1"/>
      <w:numFmt w:val="bullet"/>
      <w:lvlText w:val=""/>
      <w:lvlJc w:val="left"/>
      <w:pPr>
        <w:tabs>
          <w:tab w:val="num" w:pos="5040"/>
        </w:tabs>
        <w:ind w:left="5040" w:hanging="360"/>
      </w:pPr>
      <w:rPr>
        <w:rFonts w:ascii="Wingdings 3" w:hAnsi="Wingdings 3" w:hint="default"/>
      </w:rPr>
    </w:lvl>
    <w:lvl w:ilvl="7" w:tplc="C82E1DEC" w:tentative="1">
      <w:start w:val="1"/>
      <w:numFmt w:val="bullet"/>
      <w:lvlText w:val=""/>
      <w:lvlJc w:val="left"/>
      <w:pPr>
        <w:tabs>
          <w:tab w:val="num" w:pos="5760"/>
        </w:tabs>
        <w:ind w:left="5760" w:hanging="360"/>
      </w:pPr>
      <w:rPr>
        <w:rFonts w:ascii="Wingdings 3" w:hAnsi="Wingdings 3" w:hint="default"/>
      </w:rPr>
    </w:lvl>
    <w:lvl w:ilvl="8" w:tplc="27EA899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41B70A2"/>
    <w:multiLevelType w:val="hybridMultilevel"/>
    <w:tmpl w:val="51F69FD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867FC1"/>
    <w:multiLevelType w:val="hybridMultilevel"/>
    <w:tmpl w:val="B0E2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C563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494A0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7F7C3D"/>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A5231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383417"/>
    <w:multiLevelType w:val="hybridMultilevel"/>
    <w:tmpl w:val="C0982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4C3E4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B145B3"/>
    <w:multiLevelType w:val="hybridMultilevel"/>
    <w:tmpl w:val="53DA35C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568915BA"/>
    <w:multiLevelType w:val="hybridMultilevel"/>
    <w:tmpl w:val="E9367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714658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D072E3"/>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182DC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E757B5"/>
    <w:multiLevelType w:val="hybridMultilevel"/>
    <w:tmpl w:val="105CED1A"/>
    <w:lvl w:ilvl="0" w:tplc="9EEEC168">
      <w:start w:val="1"/>
      <w:numFmt w:val="decimal"/>
      <w:lvlText w:val="%1."/>
      <w:lvlJc w:val="left"/>
      <w:pPr>
        <w:tabs>
          <w:tab w:val="num" w:pos="720"/>
        </w:tabs>
        <w:ind w:left="720" w:hanging="360"/>
      </w:pPr>
    </w:lvl>
    <w:lvl w:ilvl="1" w:tplc="6360CDE0" w:tentative="1">
      <w:start w:val="1"/>
      <w:numFmt w:val="decimal"/>
      <w:lvlText w:val="%2."/>
      <w:lvlJc w:val="left"/>
      <w:pPr>
        <w:tabs>
          <w:tab w:val="num" w:pos="1440"/>
        </w:tabs>
        <w:ind w:left="1440" w:hanging="360"/>
      </w:pPr>
    </w:lvl>
    <w:lvl w:ilvl="2" w:tplc="B0D8E650" w:tentative="1">
      <w:start w:val="1"/>
      <w:numFmt w:val="decimal"/>
      <w:lvlText w:val="%3."/>
      <w:lvlJc w:val="left"/>
      <w:pPr>
        <w:tabs>
          <w:tab w:val="num" w:pos="2160"/>
        </w:tabs>
        <w:ind w:left="2160" w:hanging="360"/>
      </w:pPr>
    </w:lvl>
    <w:lvl w:ilvl="3" w:tplc="24C61824" w:tentative="1">
      <w:start w:val="1"/>
      <w:numFmt w:val="decimal"/>
      <w:lvlText w:val="%4."/>
      <w:lvlJc w:val="left"/>
      <w:pPr>
        <w:tabs>
          <w:tab w:val="num" w:pos="2880"/>
        </w:tabs>
        <w:ind w:left="2880" w:hanging="360"/>
      </w:pPr>
    </w:lvl>
    <w:lvl w:ilvl="4" w:tplc="A242250C" w:tentative="1">
      <w:start w:val="1"/>
      <w:numFmt w:val="decimal"/>
      <w:lvlText w:val="%5."/>
      <w:lvlJc w:val="left"/>
      <w:pPr>
        <w:tabs>
          <w:tab w:val="num" w:pos="3600"/>
        </w:tabs>
        <w:ind w:left="3600" w:hanging="360"/>
      </w:pPr>
    </w:lvl>
    <w:lvl w:ilvl="5" w:tplc="C8BC7640" w:tentative="1">
      <w:start w:val="1"/>
      <w:numFmt w:val="decimal"/>
      <w:lvlText w:val="%6."/>
      <w:lvlJc w:val="left"/>
      <w:pPr>
        <w:tabs>
          <w:tab w:val="num" w:pos="4320"/>
        </w:tabs>
        <w:ind w:left="4320" w:hanging="360"/>
      </w:pPr>
    </w:lvl>
    <w:lvl w:ilvl="6" w:tplc="EA767330" w:tentative="1">
      <w:start w:val="1"/>
      <w:numFmt w:val="decimal"/>
      <w:lvlText w:val="%7."/>
      <w:lvlJc w:val="left"/>
      <w:pPr>
        <w:tabs>
          <w:tab w:val="num" w:pos="5040"/>
        </w:tabs>
        <w:ind w:left="5040" w:hanging="360"/>
      </w:pPr>
    </w:lvl>
    <w:lvl w:ilvl="7" w:tplc="5464D118" w:tentative="1">
      <w:start w:val="1"/>
      <w:numFmt w:val="decimal"/>
      <w:lvlText w:val="%8."/>
      <w:lvlJc w:val="left"/>
      <w:pPr>
        <w:tabs>
          <w:tab w:val="num" w:pos="5760"/>
        </w:tabs>
        <w:ind w:left="5760" w:hanging="360"/>
      </w:pPr>
    </w:lvl>
    <w:lvl w:ilvl="8" w:tplc="471C5C1E" w:tentative="1">
      <w:start w:val="1"/>
      <w:numFmt w:val="decimal"/>
      <w:lvlText w:val="%9."/>
      <w:lvlJc w:val="left"/>
      <w:pPr>
        <w:tabs>
          <w:tab w:val="num" w:pos="6480"/>
        </w:tabs>
        <w:ind w:left="6480" w:hanging="360"/>
      </w:pPr>
    </w:lvl>
  </w:abstractNum>
  <w:abstractNum w:abstractNumId="35" w15:restartNumberingAfterBreak="0">
    <w:nsid w:val="62DA099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8F27E4"/>
    <w:multiLevelType w:val="hybridMultilevel"/>
    <w:tmpl w:val="110097B8"/>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8A3096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57168F"/>
    <w:multiLevelType w:val="hybridMultilevel"/>
    <w:tmpl w:val="50ECD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BB0F6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843116"/>
    <w:multiLevelType w:val="hybridMultilevel"/>
    <w:tmpl w:val="CA105B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2B30430"/>
    <w:multiLevelType w:val="hybridMultilevel"/>
    <w:tmpl w:val="70BEA20C"/>
    <w:lvl w:ilvl="0" w:tplc="18090005">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2" w15:restartNumberingAfterBreak="0">
    <w:nsid w:val="76090B77"/>
    <w:multiLevelType w:val="hybridMultilevel"/>
    <w:tmpl w:val="8A7AEA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6F4337F"/>
    <w:multiLevelType w:val="multilevel"/>
    <w:tmpl w:val="1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D319DE"/>
    <w:multiLevelType w:val="hybridMultilevel"/>
    <w:tmpl w:val="009CD46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94A6D25"/>
    <w:multiLevelType w:val="hybridMultilevel"/>
    <w:tmpl w:val="C6EE1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A7404AD"/>
    <w:multiLevelType w:val="hybridMultilevel"/>
    <w:tmpl w:val="04241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C6A43D3"/>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48107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E4623C"/>
    <w:multiLevelType w:val="hybridMultilevel"/>
    <w:tmpl w:val="E6D04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45"/>
  </w:num>
  <w:num w:numId="3">
    <w:abstractNumId w:val="13"/>
  </w:num>
  <w:num w:numId="4">
    <w:abstractNumId w:val="37"/>
  </w:num>
  <w:num w:numId="5">
    <w:abstractNumId w:val="39"/>
  </w:num>
  <w:num w:numId="6">
    <w:abstractNumId w:val="33"/>
  </w:num>
  <w:num w:numId="7">
    <w:abstractNumId w:val="23"/>
  </w:num>
  <w:num w:numId="8">
    <w:abstractNumId w:val="26"/>
  </w:num>
  <w:num w:numId="9">
    <w:abstractNumId w:val="31"/>
  </w:num>
  <w:num w:numId="10">
    <w:abstractNumId w:val="0"/>
  </w:num>
  <w:num w:numId="11">
    <w:abstractNumId w:val="8"/>
  </w:num>
  <w:num w:numId="12">
    <w:abstractNumId w:val="28"/>
  </w:num>
  <w:num w:numId="13">
    <w:abstractNumId w:val="1"/>
  </w:num>
  <w:num w:numId="14">
    <w:abstractNumId w:val="47"/>
  </w:num>
  <w:num w:numId="15">
    <w:abstractNumId w:val="18"/>
  </w:num>
  <w:num w:numId="16">
    <w:abstractNumId w:val="24"/>
  </w:num>
  <w:num w:numId="17">
    <w:abstractNumId w:val="48"/>
  </w:num>
  <w:num w:numId="18">
    <w:abstractNumId w:val="25"/>
  </w:num>
  <w:num w:numId="19">
    <w:abstractNumId w:val="6"/>
  </w:num>
  <w:num w:numId="20">
    <w:abstractNumId w:val="32"/>
  </w:num>
  <w:num w:numId="21">
    <w:abstractNumId w:val="35"/>
  </w:num>
  <w:num w:numId="22">
    <w:abstractNumId w:val="43"/>
  </w:num>
  <w:num w:numId="23">
    <w:abstractNumId w:val="12"/>
  </w:num>
  <w:num w:numId="24">
    <w:abstractNumId w:val="21"/>
  </w:num>
  <w:num w:numId="25">
    <w:abstractNumId w:val="36"/>
  </w:num>
  <w:num w:numId="26">
    <w:abstractNumId w:val="14"/>
  </w:num>
  <w:num w:numId="27">
    <w:abstractNumId w:val="44"/>
  </w:num>
  <w:num w:numId="28">
    <w:abstractNumId w:val="15"/>
  </w:num>
  <w:num w:numId="29">
    <w:abstractNumId w:val="7"/>
  </w:num>
  <w:num w:numId="30">
    <w:abstractNumId w:val="38"/>
  </w:num>
  <w:num w:numId="31">
    <w:abstractNumId w:val="27"/>
  </w:num>
  <w:num w:numId="32">
    <w:abstractNumId w:val="42"/>
  </w:num>
  <w:num w:numId="33">
    <w:abstractNumId w:val="46"/>
  </w:num>
  <w:num w:numId="34">
    <w:abstractNumId w:val="49"/>
  </w:num>
  <w:num w:numId="35">
    <w:abstractNumId w:val="9"/>
  </w:num>
  <w:num w:numId="36">
    <w:abstractNumId w:val="20"/>
  </w:num>
  <w:num w:numId="37">
    <w:abstractNumId w:val="19"/>
  </w:num>
  <w:num w:numId="38">
    <w:abstractNumId w:val="17"/>
  </w:num>
  <w:num w:numId="39">
    <w:abstractNumId w:val="34"/>
  </w:num>
  <w:num w:numId="40">
    <w:abstractNumId w:val="3"/>
  </w:num>
  <w:num w:numId="41">
    <w:abstractNumId w:val="4"/>
  </w:num>
  <w:num w:numId="42">
    <w:abstractNumId w:val="30"/>
  </w:num>
  <w:num w:numId="43">
    <w:abstractNumId w:val="16"/>
  </w:num>
  <w:num w:numId="44">
    <w:abstractNumId w:val="40"/>
  </w:num>
  <w:num w:numId="45">
    <w:abstractNumId w:val="10"/>
  </w:num>
  <w:num w:numId="46">
    <w:abstractNumId w:val="11"/>
  </w:num>
  <w:num w:numId="47">
    <w:abstractNumId w:val="2"/>
    <w:lvlOverride w:ilvl="0">
      <w:lvl w:ilvl="0">
        <w:start w:val="1"/>
        <w:numFmt w:val="decimal"/>
        <w:lvlText w:val="%1."/>
        <w:lvlJc w:val="left"/>
        <w:pPr>
          <w:ind w:left="360" w:hanging="360"/>
        </w:pPr>
        <w:rPr>
          <w:rFonts w:ascii="Myriad Pro" w:eastAsiaTheme="minorHAnsi" w:hAnsi="Myriad Pro" w:cstheme="minorBidi"/>
          <w:sz w:val="28"/>
          <w:szCs w:val="28"/>
        </w:rPr>
      </w:lvl>
    </w:lvlOverride>
  </w:num>
  <w:num w:numId="48">
    <w:abstractNumId w:val="29"/>
  </w:num>
  <w:num w:numId="49">
    <w:abstractNumId w:val="4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74"/>
    <w:rsid w:val="0000118A"/>
    <w:rsid w:val="00031374"/>
    <w:rsid w:val="00067801"/>
    <w:rsid w:val="00085839"/>
    <w:rsid w:val="00094E91"/>
    <w:rsid w:val="000C12CC"/>
    <w:rsid w:val="000E7014"/>
    <w:rsid w:val="00101280"/>
    <w:rsid w:val="00105E63"/>
    <w:rsid w:val="00122D07"/>
    <w:rsid w:val="0013625C"/>
    <w:rsid w:val="0017118D"/>
    <w:rsid w:val="00180DA2"/>
    <w:rsid w:val="001C518F"/>
    <w:rsid w:val="001C5F8B"/>
    <w:rsid w:val="001E345C"/>
    <w:rsid w:val="001F4D10"/>
    <w:rsid w:val="00231968"/>
    <w:rsid w:val="002F5A4A"/>
    <w:rsid w:val="003424B7"/>
    <w:rsid w:val="00357452"/>
    <w:rsid w:val="00364F8E"/>
    <w:rsid w:val="00392CA6"/>
    <w:rsid w:val="004231DC"/>
    <w:rsid w:val="00453EB6"/>
    <w:rsid w:val="00464CEF"/>
    <w:rsid w:val="004E641E"/>
    <w:rsid w:val="00552290"/>
    <w:rsid w:val="005551E5"/>
    <w:rsid w:val="00582B91"/>
    <w:rsid w:val="005851F3"/>
    <w:rsid w:val="005942F2"/>
    <w:rsid w:val="005B60F4"/>
    <w:rsid w:val="005C60C8"/>
    <w:rsid w:val="00640D3F"/>
    <w:rsid w:val="0065525D"/>
    <w:rsid w:val="0067017C"/>
    <w:rsid w:val="006B30D7"/>
    <w:rsid w:val="006C34C6"/>
    <w:rsid w:val="006F56FD"/>
    <w:rsid w:val="007069C1"/>
    <w:rsid w:val="00707129"/>
    <w:rsid w:val="00774355"/>
    <w:rsid w:val="007C26C2"/>
    <w:rsid w:val="007E42CE"/>
    <w:rsid w:val="007E7070"/>
    <w:rsid w:val="007F59FB"/>
    <w:rsid w:val="00824FED"/>
    <w:rsid w:val="008270E3"/>
    <w:rsid w:val="00855A6D"/>
    <w:rsid w:val="008601E8"/>
    <w:rsid w:val="008C2E4F"/>
    <w:rsid w:val="008D2D01"/>
    <w:rsid w:val="008E0317"/>
    <w:rsid w:val="00916CCF"/>
    <w:rsid w:val="00922683"/>
    <w:rsid w:val="00930543"/>
    <w:rsid w:val="00973C36"/>
    <w:rsid w:val="009A1AF6"/>
    <w:rsid w:val="009E06A7"/>
    <w:rsid w:val="00A14374"/>
    <w:rsid w:val="00B24A7A"/>
    <w:rsid w:val="00B3169C"/>
    <w:rsid w:val="00B40539"/>
    <w:rsid w:val="00B473D5"/>
    <w:rsid w:val="00B51A10"/>
    <w:rsid w:val="00B87139"/>
    <w:rsid w:val="00B95FE4"/>
    <w:rsid w:val="00BB24BE"/>
    <w:rsid w:val="00BC39B4"/>
    <w:rsid w:val="00BD1630"/>
    <w:rsid w:val="00BE485D"/>
    <w:rsid w:val="00C06B0E"/>
    <w:rsid w:val="00C06BD6"/>
    <w:rsid w:val="00C42A15"/>
    <w:rsid w:val="00C5538D"/>
    <w:rsid w:val="00C76349"/>
    <w:rsid w:val="00CC5FB0"/>
    <w:rsid w:val="00CF055C"/>
    <w:rsid w:val="00D04FD6"/>
    <w:rsid w:val="00D1766F"/>
    <w:rsid w:val="00D804D8"/>
    <w:rsid w:val="00D9602B"/>
    <w:rsid w:val="00D9632E"/>
    <w:rsid w:val="00DD6DC5"/>
    <w:rsid w:val="00DF7211"/>
    <w:rsid w:val="00E04965"/>
    <w:rsid w:val="00E07CD7"/>
    <w:rsid w:val="00E17207"/>
    <w:rsid w:val="00E35AD7"/>
    <w:rsid w:val="00EE46B6"/>
    <w:rsid w:val="00EE4711"/>
    <w:rsid w:val="00EE50E9"/>
    <w:rsid w:val="00F00530"/>
    <w:rsid w:val="00F03844"/>
    <w:rsid w:val="00F256B4"/>
    <w:rsid w:val="00F41533"/>
    <w:rsid w:val="00F502C2"/>
    <w:rsid w:val="00F536DD"/>
    <w:rsid w:val="00F61873"/>
    <w:rsid w:val="00F67BD1"/>
    <w:rsid w:val="00F8652C"/>
    <w:rsid w:val="00F871D6"/>
    <w:rsid w:val="00FC7BF7"/>
    <w:rsid w:val="00FF5F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BADFE"/>
  <w15:docId w15:val="{95F0A1D1-A8E7-4DC8-96E1-0FEDC780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74"/>
    <w:pPr>
      <w:spacing w:before="160" w:line="360" w:lineRule="atLeast"/>
      <w:jc w:val="both"/>
    </w:pPr>
    <w:rPr>
      <w:rFonts w:ascii="Myriad Pro" w:hAnsi="Myriad Pro"/>
      <w:sz w:val="21"/>
    </w:rPr>
  </w:style>
  <w:style w:type="paragraph" w:styleId="Heading1">
    <w:name w:val="heading 1"/>
    <w:basedOn w:val="Normal"/>
    <w:next w:val="Normal"/>
    <w:link w:val="Heading1Char"/>
    <w:uiPriority w:val="9"/>
    <w:qFormat/>
    <w:rsid w:val="00031374"/>
    <w:pPr>
      <w:keepNext/>
      <w:keepLines/>
      <w:jc w:val="center"/>
      <w:outlineLvl w:val="0"/>
    </w:pPr>
    <w:rPr>
      <w:rFonts w:eastAsiaTheme="majorEastAsia"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031374"/>
    <w:pPr>
      <w:keepNext/>
      <w:keepLines/>
      <w:spacing w:before="200"/>
      <w:outlineLvl w:val="1"/>
    </w:pPr>
    <w:rPr>
      <w:rFonts w:eastAsiaTheme="majorEastAsia" w:cstheme="majorBidi"/>
      <w:b/>
      <w:bCs/>
      <w:color w:val="44546A" w:themeColor="text2"/>
      <w:sz w:val="26"/>
      <w:szCs w:val="26"/>
    </w:rPr>
  </w:style>
  <w:style w:type="paragraph" w:styleId="Heading3">
    <w:name w:val="heading 3"/>
    <w:basedOn w:val="Normal"/>
    <w:next w:val="Normal"/>
    <w:link w:val="Heading3Char"/>
    <w:qFormat/>
    <w:rsid w:val="00031374"/>
    <w:pPr>
      <w:keepNext/>
      <w:outlineLvl w:val="2"/>
    </w:pPr>
    <w:rPr>
      <w:rFonts w:asciiTheme="majorHAnsi" w:eastAsia="Times New Roman" w:hAnsiTheme="majorHAnsi" w:cs="Arial"/>
      <w:b/>
      <w:bCs/>
      <w:color w:val="44546A" w:themeColor="text2"/>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374"/>
    <w:rPr>
      <w:rFonts w:ascii="Myriad Pro" w:eastAsiaTheme="majorEastAsia" w:hAnsi="Myriad Pro" w:cstheme="majorBidi"/>
      <w:b/>
      <w:bCs/>
      <w:color w:val="2E74B5" w:themeColor="accent1" w:themeShade="BF"/>
      <w:sz w:val="40"/>
      <w:szCs w:val="28"/>
    </w:rPr>
  </w:style>
  <w:style w:type="character" w:customStyle="1" w:styleId="Heading2Char">
    <w:name w:val="Heading 2 Char"/>
    <w:basedOn w:val="DefaultParagraphFont"/>
    <w:link w:val="Heading2"/>
    <w:uiPriority w:val="9"/>
    <w:rsid w:val="00031374"/>
    <w:rPr>
      <w:rFonts w:ascii="Myriad Pro" w:eastAsiaTheme="majorEastAsia" w:hAnsi="Myriad Pro" w:cstheme="majorBidi"/>
      <w:b/>
      <w:bCs/>
      <w:color w:val="44546A" w:themeColor="text2"/>
      <w:sz w:val="26"/>
      <w:szCs w:val="26"/>
    </w:rPr>
  </w:style>
  <w:style w:type="character" w:customStyle="1" w:styleId="Heading3Char">
    <w:name w:val="Heading 3 Char"/>
    <w:basedOn w:val="DefaultParagraphFont"/>
    <w:link w:val="Heading3"/>
    <w:rsid w:val="00031374"/>
    <w:rPr>
      <w:rFonts w:asciiTheme="majorHAnsi" w:eastAsia="Times New Roman" w:hAnsiTheme="majorHAnsi" w:cs="Arial"/>
      <w:b/>
      <w:bCs/>
      <w:color w:val="44546A" w:themeColor="text2"/>
      <w:szCs w:val="26"/>
      <w:lang w:val="en-GB"/>
    </w:rPr>
  </w:style>
  <w:style w:type="paragraph" w:styleId="ListParagraph">
    <w:name w:val="List Paragraph"/>
    <w:basedOn w:val="Normal"/>
    <w:uiPriority w:val="34"/>
    <w:qFormat/>
    <w:rsid w:val="00031374"/>
    <w:pPr>
      <w:ind w:left="720"/>
      <w:contextualSpacing/>
    </w:pPr>
  </w:style>
  <w:style w:type="paragraph" w:styleId="FootnoteText">
    <w:name w:val="footnote text"/>
    <w:basedOn w:val="Normal"/>
    <w:link w:val="FootnoteTextChar"/>
    <w:uiPriority w:val="99"/>
    <w:semiHidden/>
    <w:unhideWhenUsed/>
    <w:rsid w:val="0003137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31374"/>
    <w:rPr>
      <w:rFonts w:ascii="Myriad Pro" w:hAnsi="Myriad Pro"/>
      <w:sz w:val="20"/>
      <w:szCs w:val="20"/>
    </w:rPr>
  </w:style>
  <w:style w:type="character" w:styleId="FootnoteReference">
    <w:name w:val="footnote reference"/>
    <w:basedOn w:val="DefaultParagraphFont"/>
    <w:uiPriority w:val="99"/>
    <w:semiHidden/>
    <w:unhideWhenUsed/>
    <w:rsid w:val="00031374"/>
    <w:rPr>
      <w:vertAlign w:val="superscript"/>
    </w:rPr>
  </w:style>
  <w:style w:type="table" w:styleId="LightList-Accent1">
    <w:name w:val="Light List Accent 1"/>
    <w:basedOn w:val="TableNormal"/>
    <w:uiPriority w:val="61"/>
    <w:rsid w:val="0003137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odyText">
    <w:name w:val="Body Text"/>
    <w:basedOn w:val="Normal"/>
    <w:link w:val="BodyTextChar"/>
    <w:rsid w:val="00094E91"/>
    <w:pPr>
      <w:pBdr>
        <w:top w:val="single" w:sz="4" w:space="1" w:color="auto"/>
        <w:left w:val="single" w:sz="4" w:space="4" w:color="auto"/>
        <w:bottom w:val="single" w:sz="4" w:space="1" w:color="auto"/>
        <w:right w:val="single" w:sz="4" w:space="4" w:color="auto"/>
      </w:pBdr>
      <w:spacing w:before="0" w:after="0" w:line="240" w:lineRule="auto"/>
      <w:jc w:val="center"/>
    </w:pPr>
    <w:rPr>
      <w:rFonts w:ascii="Verdana" w:eastAsia="Times New Roman" w:hAnsi="Verdana" w:cs="Times New Roman"/>
      <w:b/>
      <w:bCs/>
      <w:color w:val="0000FF"/>
      <w:sz w:val="56"/>
      <w:szCs w:val="24"/>
      <w:lang w:val="en-GB"/>
    </w:rPr>
  </w:style>
  <w:style w:type="character" w:customStyle="1" w:styleId="BodyTextChar">
    <w:name w:val="Body Text Char"/>
    <w:basedOn w:val="DefaultParagraphFont"/>
    <w:link w:val="BodyText"/>
    <w:rsid w:val="00094E91"/>
    <w:rPr>
      <w:rFonts w:ascii="Verdana" w:eastAsia="Times New Roman" w:hAnsi="Verdana" w:cs="Times New Roman"/>
      <w:b/>
      <w:bCs/>
      <w:color w:val="0000FF"/>
      <w:sz w:val="56"/>
      <w:szCs w:val="24"/>
      <w:lang w:val="en-GB"/>
    </w:rPr>
  </w:style>
  <w:style w:type="paragraph" w:styleId="BodyText2">
    <w:name w:val="Body Text 2"/>
    <w:basedOn w:val="Normal"/>
    <w:link w:val="BodyText2Char"/>
    <w:rsid w:val="00094E91"/>
    <w:pPr>
      <w:pBdr>
        <w:top w:val="single" w:sz="4" w:space="1" w:color="auto"/>
        <w:left w:val="single" w:sz="4" w:space="4" w:color="auto"/>
        <w:bottom w:val="single" w:sz="4" w:space="1" w:color="auto"/>
        <w:right w:val="single" w:sz="4" w:space="4" w:color="auto"/>
      </w:pBdr>
      <w:spacing w:before="0" w:after="0" w:line="240" w:lineRule="auto"/>
      <w:jc w:val="left"/>
    </w:pPr>
    <w:rPr>
      <w:rFonts w:ascii="Times New Roman" w:eastAsia="Times New Roman" w:hAnsi="Times New Roman" w:cs="Times New Roman"/>
      <w:b/>
      <w:bCs/>
      <w:sz w:val="28"/>
      <w:szCs w:val="24"/>
      <w:lang w:val="en-GB"/>
    </w:rPr>
  </w:style>
  <w:style w:type="character" w:customStyle="1" w:styleId="BodyText2Char">
    <w:name w:val="Body Text 2 Char"/>
    <w:basedOn w:val="DefaultParagraphFont"/>
    <w:link w:val="BodyText2"/>
    <w:rsid w:val="00094E91"/>
    <w:rPr>
      <w:rFonts w:ascii="Times New Roman" w:eastAsia="Times New Roman" w:hAnsi="Times New Roman" w:cs="Times New Roman"/>
      <w:b/>
      <w:bCs/>
      <w:sz w:val="28"/>
      <w:szCs w:val="24"/>
      <w:lang w:val="en-GB"/>
    </w:rPr>
  </w:style>
  <w:style w:type="paragraph" w:styleId="Header">
    <w:name w:val="header"/>
    <w:basedOn w:val="Normal"/>
    <w:link w:val="HeaderChar"/>
    <w:uiPriority w:val="99"/>
    <w:unhideWhenUsed/>
    <w:rsid w:val="00FC7BF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C7BF7"/>
    <w:rPr>
      <w:rFonts w:ascii="Myriad Pro" w:hAnsi="Myriad Pro"/>
      <w:sz w:val="21"/>
    </w:rPr>
  </w:style>
  <w:style w:type="paragraph" w:styleId="Footer">
    <w:name w:val="footer"/>
    <w:basedOn w:val="Normal"/>
    <w:link w:val="FooterChar"/>
    <w:uiPriority w:val="99"/>
    <w:unhideWhenUsed/>
    <w:rsid w:val="00FC7BF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C7BF7"/>
    <w:rPr>
      <w:rFonts w:ascii="Myriad Pro" w:hAnsi="Myriad Pro"/>
      <w:sz w:val="21"/>
    </w:rPr>
  </w:style>
  <w:style w:type="paragraph" w:styleId="BalloonText">
    <w:name w:val="Balloon Text"/>
    <w:basedOn w:val="Normal"/>
    <w:link w:val="BalloonTextChar"/>
    <w:uiPriority w:val="99"/>
    <w:semiHidden/>
    <w:unhideWhenUsed/>
    <w:rsid w:val="001E34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45C"/>
    <w:rPr>
      <w:rFonts w:ascii="Segoe UI" w:hAnsi="Segoe UI" w:cs="Segoe UI"/>
      <w:sz w:val="18"/>
      <w:szCs w:val="18"/>
    </w:rPr>
  </w:style>
  <w:style w:type="paragraph" w:styleId="NormalWeb">
    <w:name w:val="Normal (Web)"/>
    <w:basedOn w:val="Normal"/>
    <w:uiPriority w:val="99"/>
    <w:semiHidden/>
    <w:unhideWhenUsed/>
    <w:rsid w:val="009E06A7"/>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HeaderChar1">
    <w:name w:val="Header Char1"/>
    <w:uiPriority w:val="99"/>
    <w:rsid w:val="00085839"/>
    <w:rPr>
      <w:sz w:val="24"/>
      <w:szCs w:val="24"/>
      <w:lang w:val="en-GB"/>
    </w:rPr>
  </w:style>
  <w:style w:type="numbering" w:customStyle="1" w:styleId="Style1">
    <w:name w:val="Style1"/>
    <w:uiPriority w:val="99"/>
    <w:rsid w:val="0013625C"/>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1139">
      <w:bodyDiv w:val="1"/>
      <w:marLeft w:val="0"/>
      <w:marRight w:val="0"/>
      <w:marTop w:val="0"/>
      <w:marBottom w:val="0"/>
      <w:divBdr>
        <w:top w:val="none" w:sz="0" w:space="0" w:color="auto"/>
        <w:left w:val="none" w:sz="0" w:space="0" w:color="auto"/>
        <w:bottom w:val="none" w:sz="0" w:space="0" w:color="auto"/>
        <w:right w:val="none" w:sz="0" w:space="0" w:color="auto"/>
      </w:divBdr>
    </w:div>
    <w:div w:id="876432022">
      <w:bodyDiv w:val="1"/>
      <w:marLeft w:val="0"/>
      <w:marRight w:val="0"/>
      <w:marTop w:val="0"/>
      <w:marBottom w:val="0"/>
      <w:divBdr>
        <w:top w:val="none" w:sz="0" w:space="0" w:color="auto"/>
        <w:left w:val="none" w:sz="0" w:space="0" w:color="auto"/>
        <w:bottom w:val="none" w:sz="0" w:space="0" w:color="auto"/>
        <w:right w:val="none" w:sz="0" w:space="0" w:color="auto"/>
      </w:divBdr>
    </w:div>
    <w:div w:id="927425150">
      <w:bodyDiv w:val="1"/>
      <w:marLeft w:val="0"/>
      <w:marRight w:val="0"/>
      <w:marTop w:val="0"/>
      <w:marBottom w:val="0"/>
      <w:divBdr>
        <w:top w:val="none" w:sz="0" w:space="0" w:color="auto"/>
        <w:left w:val="none" w:sz="0" w:space="0" w:color="auto"/>
        <w:bottom w:val="none" w:sz="0" w:space="0" w:color="auto"/>
        <w:right w:val="none" w:sz="0" w:space="0" w:color="auto"/>
      </w:divBdr>
      <w:divsChild>
        <w:div w:id="706370071">
          <w:marLeft w:val="547"/>
          <w:marRight w:val="0"/>
          <w:marTop w:val="200"/>
          <w:marBottom w:val="0"/>
          <w:divBdr>
            <w:top w:val="none" w:sz="0" w:space="0" w:color="auto"/>
            <w:left w:val="none" w:sz="0" w:space="0" w:color="auto"/>
            <w:bottom w:val="none" w:sz="0" w:space="0" w:color="auto"/>
            <w:right w:val="none" w:sz="0" w:space="0" w:color="auto"/>
          </w:divBdr>
        </w:div>
        <w:div w:id="384917284">
          <w:marLeft w:val="547"/>
          <w:marRight w:val="0"/>
          <w:marTop w:val="200"/>
          <w:marBottom w:val="0"/>
          <w:divBdr>
            <w:top w:val="none" w:sz="0" w:space="0" w:color="auto"/>
            <w:left w:val="none" w:sz="0" w:space="0" w:color="auto"/>
            <w:bottom w:val="none" w:sz="0" w:space="0" w:color="auto"/>
            <w:right w:val="none" w:sz="0" w:space="0" w:color="auto"/>
          </w:divBdr>
        </w:div>
        <w:div w:id="2038768822">
          <w:marLeft w:val="547"/>
          <w:marRight w:val="0"/>
          <w:marTop w:val="200"/>
          <w:marBottom w:val="0"/>
          <w:divBdr>
            <w:top w:val="none" w:sz="0" w:space="0" w:color="auto"/>
            <w:left w:val="none" w:sz="0" w:space="0" w:color="auto"/>
            <w:bottom w:val="none" w:sz="0" w:space="0" w:color="auto"/>
            <w:right w:val="none" w:sz="0" w:space="0" w:color="auto"/>
          </w:divBdr>
        </w:div>
        <w:div w:id="881943207">
          <w:marLeft w:val="547"/>
          <w:marRight w:val="0"/>
          <w:marTop w:val="200"/>
          <w:marBottom w:val="0"/>
          <w:divBdr>
            <w:top w:val="none" w:sz="0" w:space="0" w:color="auto"/>
            <w:left w:val="none" w:sz="0" w:space="0" w:color="auto"/>
            <w:bottom w:val="none" w:sz="0" w:space="0" w:color="auto"/>
            <w:right w:val="none" w:sz="0" w:space="0" w:color="auto"/>
          </w:divBdr>
        </w:div>
      </w:divsChild>
    </w:div>
    <w:div w:id="1034886519">
      <w:bodyDiv w:val="1"/>
      <w:marLeft w:val="0"/>
      <w:marRight w:val="0"/>
      <w:marTop w:val="0"/>
      <w:marBottom w:val="0"/>
      <w:divBdr>
        <w:top w:val="none" w:sz="0" w:space="0" w:color="auto"/>
        <w:left w:val="none" w:sz="0" w:space="0" w:color="auto"/>
        <w:bottom w:val="none" w:sz="0" w:space="0" w:color="auto"/>
        <w:right w:val="none" w:sz="0" w:space="0" w:color="auto"/>
      </w:divBdr>
      <w:divsChild>
        <w:div w:id="998734028">
          <w:marLeft w:val="806"/>
          <w:marRight w:val="0"/>
          <w:marTop w:val="200"/>
          <w:marBottom w:val="0"/>
          <w:divBdr>
            <w:top w:val="none" w:sz="0" w:space="0" w:color="auto"/>
            <w:left w:val="none" w:sz="0" w:space="0" w:color="auto"/>
            <w:bottom w:val="none" w:sz="0" w:space="0" w:color="auto"/>
            <w:right w:val="none" w:sz="0" w:space="0" w:color="auto"/>
          </w:divBdr>
        </w:div>
        <w:div w:id="1393698490">
          <w:marLeft w:val="806"/>
          <w:marRight w:val="0"/>
          <w:marTop w:val="200"/>
          <w:marBottom w:val="0"/>
          <w:divBdr>
            <w:top w:val="none" w:sz="0" w:space="0" w:color="auto"/>
            <w:left w:val="none" w:sz="0" w:space="0" w:color="auto"/>
            <w:bottom w:val="none" w:sz="0" w:space="0" w:color="auto"/>
            <w:right w:val="none" w:sz="0" w:space="0" w:color="auto"/>
          </w:divBdr>
        </w:div>
      </w:divsChild>
    </w:div>
    <w:div w:id="1204709792">
      <w:bodyDiv w:val="1"/>
      <w:marLeft w:val="0"/>
      <w:marRight w:val="0"/>
      <w:marTop w:val="0"/>
      <w:marBottom w:val="0"/>
      <w:divBdr>
        <w:top w:val="none" w:sz="0" w:space="0" w:color="auto"/>
        <w:left w:val="none" w:sz="0" w:space="0" w:color="auto"/>
        <w:bottom w:val="none" w:sz="0" w:space="0" w:color="auto"/>
        <w:right w:val="none" w:sz="0" w:space="0" w:color="auto"/>
      </w:divBdr>
      <w:divsChild>
        <w:div w:id="1655647565">
          <w:marLeft w:val="547"/>
          <w:marRight w:val="0"/>
          <w:marTop w:val="200"/>
          <w:marBottom w:val="0"/>
          <w:divBdr>
            <w:top w:val="none" w:sz="0" w:space="0" w:color="auto"/>
            <w:left w:val="none" w:sz="0" w:space="0" w:color="auto"/>
            <w:bottom w:val="none" w:sz="0" w:space="0" w:color="auto"/>
            <w:right w:val="none" w:sz="0" w:space="0" w:color="auto"/>
          </w:divBdr>
        </w:div>
        <w:div w:id="205333834">
          <w:marLeft w:val="547"/>
          <w:marRight w:val="0"/>
          <w:marTop w:val="200"/>
          <w:marBottom w:val="0"/>
          <w:divBdr>
            <w:top w:val="none" w:sz="0" w:space="0" w:color="auto"/>
            <w:left w:val="none" w:sz="0" w:space="0" w:color="auto"/>
            <w:bottom w:val="none" w:sz="0" w:space="0" w:color="auto"/>
            <w:right w:val="none" w:sz="0" w:space="0" w:color="auto"/>
          </w:divBdr>
        </w:div>
        <w:div w:id="983239314">
          <w:marLeft w:val="547"/>
          <w:marRight w:val="0"/>
          <w:marTop w:val="200"/>
          <w:marBottom w:val="0"/>
          <w:divBdr>
            <w:top w:val="none" w:sz="0" w:space="0" w:color="auto"/>
            <w:left w:val="none" w:sz="0" w:space="0" w:color="auto"/>
            <w:bottom w:val="none" w:sz="0" w:space="0" w:color="auto"/>
            <w:right w:val="none" w:sz="0" w:space="0" w:color="auto"/>
          </w:divBdr>
        </w:div>
        <w:div w:id="559823554">
          <w:marLeft w:val="547"/>
          <w:marRight w:val="0"/>
          <w:marTop w:val="200"/>
          <w:marBottom w:val="0"/>
          <w:divBdr>
            <w:top w:val="none" w:sz="0" w:space="0" w:color="auto"/>
            <w:left w:val="none" w:sz="0" w:space="0" w:color="auto"/>
            <w:bottom w:val="none" w:sz="0" w:space="0" w:color="auto"/>
            <w:right w:val="none" w:sz="0" w:space="0" w:color="auto"/>
          </w:divBdr>
        </w:div>
        <w:div w:id="573398134">
          <w:marLeft w:val="547"/>
          <w:marRight w:val="0"/>
          <w:marTop w:val="200"/>
          <w:marBottom w:val="0"/>
          <w:divBdr>
            <w:top w:val="none" w:sz="0" w:space="0" w:color="auto"/>
            <w:left w:val="none" w:sz="0" w:space="0" w:color="auto"/>
            <w:bottom w:val="none" w:sz="0" w:space="0" w:color="auto"/>
            <w:right w:val="none" w:sz="0" w:space="0" w:color="auto"/>
          </w:divBdr>
        </w:div>
      </w:divsChild>
    </w:div>
    <w:div w:id="13421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5E23D3C7CE345A044187D97C29374" ma:contentTypeVersion="7" ma:contentTypeDescription="Create a new document." ma:contentTypeScope="" ma:versionID="5c9064335e6f0df9eb46087775865583">
  <xsd:schema xmlns:xsd="http://www.w3.org/2001/XMLSchema" xmlns:xs="http://www.w3.org/2001/XMLSchema" xmlns:p="http://schemas.microsoft.com/office/2006/metadata/properties" xmlns:ns2="2be3c0d9-785b-4961-b1a5-94bab5c6c7e5" xmlns:ns3="adfccbab-53a5-486e-8c5f-d21f8e64ce66" targetNamespace="http://schemas.microsoft.com/office/2006/metadata/properties" ma:root="true" ma:fieldsID="524dc00c2c87793c5d86758d0b4e995d" ns2:_="" ns3:_="">
    <xsd:import namespace="2be3c0d9-785b-4961-b1a5-94bab5c6c7e5"/>
    <xsd:import namespace="adfccbab-53a5-486e-8c5f-d21f8e64c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3c0d9-785b-4961-b1a5-94bab5c6c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ccbab-53a5-486e-8c5f-d21f8e64c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C26B-DF32-4987-9242-79F69C55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3c0d9-785b-4961-b1a5-94bab5c6c7e5"/>
    <ds:schemaRef ds:uri="adfccbab-53a5-486e-8c5f-d21f8e64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59BAC-D227-4569-892E-EBF3A81A9927}">
  <ds:schemaRefs>
    <ds:schemaRef ds:uri="http://schemas.microsoft.com/sharepoint/v3/contenttype/forms"/>
  </ds:schemaRefs>
</ds:datastoreItem>
</file>

<file path=customXml/itemProps3.xml><?xml version="1.0" encoding="utf-8"?>
<ds:datastoreItem xmlns:ds="http://schemas.openxmlformats.org/officeDocument/2006/customXml" ds:itemID="{8ACC0201-05FD-4FEC-888B-E475BA7BF4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521D0D-5E01-4307-BF34-43D01CB4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7799</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sineadcrowley</dc:creator>
  <cp:lastModifiedBy>martina</cp:lastModifiedBy>
  <cp:revision>2</cp:revision>
  <cp:lastPrinted>2018-05-24T16:02:00Z</cp:lastPrinted>
  <dcterms:created xsi:type="dcterms:W3CDTF">2023-10-13T14:14:00Z</dcterms:created>
  <dcterms:modified xsi:type="dcterms:W3CDTF">2023-10-13T14:14:00Z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0x0101003BA5E23D3C7CE345A044187D97C29374</vt:lpwstr>
  </property>
</Properties>
</file>